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:rsidTr="0005103A">
        <w:tc>
          <w:tcPr>
            <w:tcW w:w="2263" w:type="dxa"/>
          </w:tcPr>
          <w:p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05103A" w:rsidTr="0005103A">
        <w:tc>
          <w:tcPr>
            <w:tcW w:w="2263" w:type="dxa"/>
          </w:tcPr>
          <w:p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:rsidR="0005103A" w:rsidRDefault="0005103A" w:rsidP="00D20857"/>
        </w:tc>
      </w:tr>
      <w:tr w:rsidR="001E458A" w:rsidTr="0005103A">
        <w:tc>
          <w:tcPr>
            <w:tcW w:w="2263" w:type="dxa"/>
          </w:tcPr>
          <w:p w:rsidR="001E458A" w:rsidRDefault="001E458A" w:rsidP="001E458A"/>
        </w:tc>
        <w:tc>
          <w:tcPr>
            <w:tcW w:w="6231" w:type="dxa"/>
          </w:tcPr>
          <w:p w:rsidR="001E458A" w:rsidRDefault="001E458A" w:rsidP="001E458A"/>
        </w:tc>
      </w:tr>
    </w:tbl>
    <w:p w:rsidR="00D20857" w:rsidRDefault="00D20857" w:rsidP="00D20857"/>
    <w:p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4D5658">
              <w:t>DEL PROGRAMA DE REFUERZO DEL APRENDIZAJE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</w:tbl>
    <w:p w:rsidR="001E458A" w:rsidRDefault="001E458A" w:rsidP="001E458A">
      <w:pPr>
        <w:rPr>
          <w:b/>
        </w:rPr>
      </w:pPr>
    </w:p>
    <w:p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:rsidR="0005103A" w:rsidRDefault="0090682F" w:rsidP="00F80EC7">
      <w:pPr>
        <w:spacing w:after="0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807C" id="Rectángulo 3" o:spid="_x0000_s1026" style="position:absolute;margin-left:28.2pt;margin-top:1.05pt;width:26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EAD3" id="Rectángulo 4" o:spid="_x0000_s1026" style="position:absolute;margin-left:94.5pt;margin-top:.75pt;width:26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:rsidTr="0005103A">
        <w:tc>
          <w:tcPr>
            <w:tcW w:w="8494" w:type="dxa"/>
          </w:tcPr>
          <w:p w:rsidR="0005103A" w:rsidRDefault="0005103A" w:rsidP="00D20857">
            <w:r>
              <w:t>DETALLE</w:t>
            </w:r>
          </w:p>
          <w:p w:rsidR="0005103A" w:rsidRDefault="0005103A" w:rsidP="00D20857"/>
          <w:p w:rsidR="0005103A" w:rsidRDefault="0005103A" w:rsidP="00D20857"/>
        </w:tc>
      </w:tr>
    </w:tbl>
    <w:p w:rsidR="0005103A" w:rsidRDefault="0005103A" w:rsidP="00D20857"/>
    <w:p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:rsidTr="00E80DA4">
        <w:tc>
          <w:tcPr>
            <w:tcW w:w="8272" w:type="dxa"/>
          </w:tcPr>
          <w:p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:rsidR="00E80DA4" w:rsidRDefault="00E80DA4" w:rsidP="001E458A"/>
        </w:tc>
      </w:tr>
    </w:tbl>
    <w:p w:rsidR="0005103A" w:rsidRDefault="0005103A" w:rsidP="0005103A"/>
    <w:p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:rsidTr="00946F9B">
        <w:tc>
          <w:tcPr>
            <w:tcW w:w="8633" w:type="dxa"/>
            <w:shd w:val="clear" w:color="auto" w:fill="D9D9D9" w:themeFill="background1" w:themeFillShade="D9"/>
          </w:tcPr>
          <w:p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946F9B" w:rsidTr="00946F9B">
        <w:trPr>
          <w:trHeight w:val="7541"/>
        </w:trPr>
        <w:tc>
          <w:tcPr>
            <w:tcW w:w="8633" w:type="dxa"/>
            <w:tcBorders>
              <w:bottom w:val="single" w:sz="4" w:space="0" w:color="auto"/>
            </w:tcBorders>
          </w:tcPr>
          <w:p w:rsidR="00946F9B" w:rsidRPr="00946F9B" w:rsidRDefault="00946F9B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46F9B">
              <w:rPr>
                <w:sz w:val="18"/>
                <w:szCs w:val="18"/>
              </w:rPr>
              <w:t>1.- Coloca adecuadamente las notas dentro del pentagrama y reconoce las figuras y sus duraciones en los compases simples de subdivisión binaria.</w:t>
            </w:r>
          </w:p>
          <w:p w:rsidR="00946F9B" w:rsidRPr="00946F9B" w:rsidRDefault="00946F9B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46F9B">
              <w:rPr>
                <w:sz w:val="18"/>
                <w:szCs w:val="18"/>
              </w:rPr>
              <w:t>2.- Identifica los parámetros del sonido reconociendo las cualidades con distintos tipos de sonidos</w:t>
            </w:r>
          </w:p>
          <w:p w:rsidR="00946F9B" w:rsidRPr="00946F9B" w:rsidRDefault="00946F9B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46F9B">
              <w:rPr>
                <w:sz w:val="18"/>
                <w:szCs w:val="18"/>
              </w:rPr>
              <w:t>3.- Reconoce el significado de los principales términos relacionados con el lenguaje musical como matices, indicadores de tempo y parámetros del sonido.</w:t>
            </w:r>
          </w:p>
          <w:p w:rsidR="00946F9B" w:rsidRPr="00946F9B" w:rsidRDefault="00946F9B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46F9B">
              <w:rPr>
                <w:sz w:val="18"/>
                <w:szCs w:val="18"/>
              </w:rPr>
              <w:t>4.- Clasifica correctamente los instrumentos de la orquesta por familias así como los tipos de voces y tipos de coros y reconoce tipos de agrupaciones musicales y corales.</w:t>
            </w:r>
          </w:p>
          <w:p w:rsidR="00946F9B" w:rsidRPr="00946F9B" w:rsidRDefault="00946F9B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46F9B">
              <w:rPr>
                <w:sz w:val="18"/>
                <w:szCs w:val="18"/>
              </w:rPr>
              <w:t xml:space="preserve">5.- Define el concepto de intervalo y los clasifica según la distancia y según sea ascendentes o </w:t>
            </w:r>
            <w:proofErr w:type="spellStart"/>
            <w:r w:rsidRPr="00946F9B">
              <w:rPr>
                <w:sz w:val="18"/>
                <w:szCs w:val="18"/>
              </w:rPr>
              <w:t>descendentes</w:t>
            </w:r>
            <w:proofErr w:type="spellEnd"/>
            <w:r w:rsidRPr="00946F9B">
              <w:rPr>
                <w:sz w:val="18"/>
                <w:szCs w:val="18"/>
              </w:rPr>
              <w:t>, melódicos o armónicos.</w:t>
            </w:r>
          </w:p>
          <w:p w:rsidR="00946F9B" w:rsidRPr="00946F9B" w:rsidRDefault="00946F9B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46F9B">
              <w:rPr>
                <w:sz w:val="18"/>
                <w:szCs w:val="18"/>
              </w:rPr>
              <w:t>6.- Discrimina auditivamente tipos de texturas (monodia, homofonía, melodía acompañada, contrapunto libre y contrapunto imitativo) y formas musicales básicas (binaria, ternaria, rondó y tema con variaciones)</w:t>
            </w:r>
          </w:p>
          <w:p w:rsidR="00946F9B" w:rsidRPr="00946F9B" w:rsidRDefault="00946F9B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46F9B">
              <w:rPr>
                <w:sz w:val="18"/>
                <w:szCs w:val="18"/>
              </w:rPr>
              <w:t>7. Reconoce las principales partes de la ópera.</w:t>
            </w:r>
          </w:p>
          <w:p w:rsidR="00946F9B" w:rsidRPr="00946F9B" w:rsidRDefault="00946F9B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46F9B">
              <w:rPr>
                <w:sz w:val="18"/>
                <w:szCs w:val="18"/>
              </w:rPr>
              <w:t>8.-Identifica danzas populares de España y del mundo y reconoce algunos de los palos del flamenco.</w:t>
            </w:r>
          </w:p>
          <w:p w:rsidR="00946F9B" w:rsidRPr="00946F9B" w:rsidRDefault="00946F9B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46F9B">
              <w:rPr>
                <w:sz w:val="18"/>
                <w:szCs w:val="18"/>
              </w:rPr>
              <w:t xml:space="preserve">9.- Conoce, interpreta y respeta creaciones </w:t>
            </w:r>
            <w:proofErr w:type="gramStart"/>
            <w:r w:rsidRPr="00946F9B">
              <w:rPr>
                <w:sz w:val="18"/>
                <w:szCs w:val="18"/>
              </w:rPr>
              <w:t>musicales  propias</w:t>
            </w:r>
            <w:proofErr w:type="gramEnd"/>
            <w:r w:rsidRPr="00946F9B">
              <w:rPr>
                <w:sz w:val="18"/>
                <w:szCs w:val="18"/>
              </w:rPr>
              <w:t xml:space="preserve"> del patrimonio cultural de nuestra comunidad autónoma, así como del resto de España y otras culturas, tanto a nivel culto como popular.</w:t>
            </w:r>
          </w:p>
          <w:p w:rsidR="00946F9B" w:rsidRPr="00946F9B" w:rsidRDefault="00946F9B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46F9B">
              <w:rPr>
                <w:sz w:val="18"/>
                <w:szCs w:val="18"/>
              </w:rPr>
              <w:t>10.- Participa en actividades musicales dentro y fuera del centro fomentando el hábito de asistencia a eventos culturales siguiendo las normas que rigen el comportamiento de estos espectáculos: silencio, paciencia, respeto.</w:t>
            </w:r>
          </w:p>
          <w:p w:rsidR="00946F9B" w:rsidRPr="00946F9B" w:rsidRDefault="00946F9B" w:rsidP="00D746D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46F9B">
              <w:rPr>
                <w:sz w:val="18"/>
                <w:szCs w:val="18"/>
              </w:rPr>
              <w:t>11.- Valora la música como medio de convivencia, relación social y compensación de desigualdades educativas integrándose y participando activamente en las actividades musicales expresivas y tareas de equipo de un modo creativo.</w:t>
            </w:r>
          </w:p>
          <w:p w:rsidR="00946F9B" w:rsidRPr="00702ADB" w:rsidRDefault="00946F9B" w:rsidP="00D746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6F9B">
              <w:rPr>
                <w:sz w:val="18"/>
                <w:szCs w:val="18"/>
              </w:rPr>
              <w:t>12.- Aprende y utiliza medios audiovisuales y tecnologías de la información y de la comunicación como recursos para la producción musical y presentación de trabajos online.</w:t>
            </w:r>
          </w:p>
        </w:tc>
      </w:tr>
    </w:tbl>
    <w:p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C7312" w:rsidRDefault="00FC7312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lastRenderedPageBreak/>
              <w:t>ADAPTADAS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</w:tbl>
    <w:p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:rsidTr="00140256">
        <w:tc>
          <w:tcPr>
            <w:tcW w:w="8494" w:type="dxa"/>
            <w:shd w:val="clear" w:color="auto" w:fill="D9D9D9" w:themeFill="background1" w:themeFillShade="D9"/>
          </w:tcPr>
          <w:p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:rsidTr="00416D26">
        <w:tc>
          <w:tcPr>
            <w:tcW w:w="8494" w:type="dxa"/>
            <w:shd w:val="clear" w:color="auto" w:fill="auto"/>
          </w:tcPr>
          <w:p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:rsidTr="00140256">
        <w:tc>
          <w:tcPr>
            <w:tcW w:w="8494" w:type="dxa"/>
          </w:tcPr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:rsidR="00E80DA4" w:rsidRDefault="00E80DA4" w:rsidP="004F6164">
            <w:pPr>
              <w:spacing w:after="0"/>
            </w:pPr>
          </w:p>
        </w:tc>
      </w:tr>
    </w:tbl>
    <w:p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:rsidTr="007D69C9">
        <w:trPr>
          <w:trHeight w:val="1117"/>
        </w:trPr>
        <w:tc>
          <w:tcPr>
            <w:tcW w:w="8523" w:type="dxa"/>
          </w:tcPr>
          <w:p w:rsidR="007D69C9" w:rsidRDefault="007D69C9" w:rsidP="00140256"/>
          <w:p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:rsidR="007D69C9" w:rsidRDefault="007D69C9" w:rsidP="00140256"/>
          <w:p w:rsidR="007D69C9" w:rsidRDefault="007D69C9" w:rsidP="00140256"/>
        </w:tc>
      </w:tr>
    </w:tbl>
    <w:p w:rsidR="00A552DC" w:rsidRDefault="00A552DC" w:rsidP="007D69C9"/>
    <w:p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:rsidR="00416D26" w:rsidRDefault="00416D26" w:rsidP="007D69C9"/>
          <w:p w:rsidR="00416D26" w:rsidRDefault="00416D26" w:rsidP="007D69C9"/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:rsidR="00416D26" w:rsidRDefault="00416D26" w:rsidP="007D69C9"/>
        </w:tc>
      </w:tr>
    </w:tbl>
    <w:p w:rsidR="00EF1030" w:rsidRPr="007D69C9" w:rsidRDefault="00EF1030" w:rsidP="007D69C9"/>
    <w:sectPr w:rsidR="00EF1030" w:rsidRPr="007D69C9" w:rsidSect="00BC5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37" w:rsidRDefault="00B46937" w:rsidP="00E90FB8">
      <w:pPr>
        <w:spacing w:after="0" w:line="240" w:lineRule="auto"/>
      </w:pPr>
      <w:r>
        <w:separator/>
      </w:r>
    </w:p>
  </w:endnote>
  <w:endnote w:type="continuationSeparator" w:id="0">
    <w:p w:rsidR="00B46937" w:rsidRDefault="00B46937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1C" w:rsidRDefault="003D0A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1C" w:rsidRDefault="003D0A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1C" w:rsidRDefault="003D0A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37" w:rsidRDefault="00B46937" w:rsidP="00E90FB8">
      <w:pPr>
        <w:spacing w:after="0" w:line="240" w:lineRule="auto"/>
      </w:pPr>
      <w:r>
        <w:separator/>
      </w:r>
    </w:p>
  </w:footnote>
  <w:footnote w:type="continuationSeparator" w:id="0">
    <w:p w:rsidR="00B46937" w:rsidRDefault="00B46937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B4693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:rsidTr="000565AC">
      <w:tc>
        <w:tcPr>
          <w:tcW w:w="1413" w:type="dxa"/>
          <w:vMerge w:val="restart"/>
        </w:tcPr>
        <w:p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:rsidR="00094A75" w:rsidRPr="000565AC" w:rsidRDefault="00D72B28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:rsidTr="000565AC">
      <w:tc>
        <w:tcPr>
          <w:tcW w:w="1413" w:type="dxa"/>
          <w:vMerge/>
        </w:tcPr>
        <w:p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ARTE_PLÁSTICA" w:value="ARTE_PLÁSTICA"/>
                <w:listItem w:displayText="IDIOMAS_FRANCÉS" w:value="IDIOMAS_FRANCÉS"/>
                <w:listItem w:displayText="IDIOMAS_INGLÉS" w:value="IDIOMAS_INGLÉS"/>
                <w:listItem w:displayText="ARTE_MÚSICA" w:value="ARTE_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3D0A1C">
                <w:rPr>
                  <w:b/>
                  <w:bCs/>
                </w:rPr>
                <w:t>ARTE_MÚSICA</w:t>
              </w:r>
            </w:sdtContent>
          </w:sdt>
        </w:p>
      </w:tc>
      <w:tc>
        <w:tcPr>
          <w:tcW w:w="1695" w:type="dxa"/>
          <w:vMerge/>
        </w:tcPr>
        <w:p w:rsidR="00094A75" w:rsidRDefault="00094A75" w:rsidP="000565AC">
          <w:pPr>
            <w:pStyle w:val="Encabezado"/>
            <w:jc w:val="center"/>
          </w:pPr>
        </w:p>
      </w:tc>
    </w:tr>
    <w:tr w:rsidR="00094A75" w:rsidTr="000565AC">
      <w:tc>
        <w:tcPr>
          <w:tcW w:w="1413" w:type="dxa"/>
          <w:vMerge/>
        </w:tcPr>
        <w:p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D97019">
                <w:rPr>
                  <w:b/>
                  <w:bCs/>
                </w:rPr>
                <w:t xml:space="preserve">1º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:rsidR="00094A75" w:rsidRDefault="00094A75" w:rsidP="000565AC">
          <w:pPr>
            <w:pStyle w:val="Encabezado"/>
            <w:jc w:val="center"/>
          </w:pPr>
        </w:p>
      </w:tc>
      <w:bookmarkStart w:id="0" w:name="_GoBack"/>
      <w:bookmarkEnd w:id="0"/>
    </w:tr>
  </w:tbl>
  <w:p w:rsidR="00E90FB8" w:rsidRDefault="00B46937" w:rsidP="000565AC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B4693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94155"/>
    <w:rsid w:val="00094A75"/>
    <w:rsid w:val="001948C6"/>
    <w:rsid w:val="001A50ED"/>
    <w:rsid w:val="001E458A"/>
    <w:rsid w:val="00207F18"/>
    <w:rsid w:val="0022599D"/>
    <w:rsid w:val="00283A65"/>
    <w:rsid w:val="003D0A1C"/>
    <w:rsid w:val="00416D26"/>
    <w:rsid w:val="004D5658"/>
    <w:rsid w:val="0054224C"/>
    <w:rsid w:val="00670A1A"/>
    <w:rsid w:val="006D5CFA"/>
    <w:rsid w:val="0076735F"/>
    <w:rsid w:val="007D69C9"/>
    <w:rsid w:val="008A4968"/>
    <w:rsid w:val="0090682F"/>
    <w:rsid w:val="00946F9B"/>
    <w:rsid w:val="00A552DC"/>
    <w:rsid w:val="00B22B3A"/>
    <w:rsid w:val="00B46937"/>
    <w:rsid w:val="00BB6D99"/>
    <w:rsid w:val="00BC500B"/>
    <w:rsid w:val="00C77886"/>
    <w:rsid w:val="00CB5774"/>
    <w:rsid w:val="00CE513C"/>
    <w:rsid w:val="00D20857"/>
    <w:rsid w:val="00D62484"/>
    <w:rsid w:val="00D72B28"/>
    <w:rsid w:val="00D96DAF"/>
    <w:rsid w:val="00D97019"/>
    <w:rsid w:val="00E80DA4"/>
    <w:rsid w:val="00E90FB8"/>
    <w:rsid w:val="00EB7080"/>
    <w:rsid w:val="00EC7598"/>
    <w:rsid w:val="00EE238A"/>
    <w:rsid w:val="00EF1030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0A5704B-20CF-453B-977A-E89046B2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1040"/>
    <w:rsid w:val="003E1A43"/>
    <w:rsid w:val="003F1040"/>
    <w:rsid w:val="006B163C"/>
    <w:rsid w:val="00983F1F"/>
    <w:rsid w:val="00AF546E"/>
    <w:rsid w:val="00BE0C66"/>
    <w:rsid w:val="00CF4416"/>
    <w:rsid w:val="00D0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C39C-5B60-4F50-B11C-0BC74C16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5</cp:revision>
  <dcterms:created xsi:type="dcterms:W3CDTF">2020-11-10T09:48:00Z</dcterms:created>
  <dcterms:modified xsi:type="dcterms:W3CDTF">2021-10-10T07:50:00Z</dcterms:modified>
</cp:coreProperties>
</file>