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5519E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3892F64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5519E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EE8B42A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5519E1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7F54B48" w14:textId="77777777" w:rsidR="005519E1" w:rsidRDefault="005519E1" w:rsidP="005519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55DF489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5519E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5519E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5519E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5519E1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5519E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B7F63" w14:paraId="65246D07" w14:textId="77777777" w:rsidTr="00397B5D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1E51F0DC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91EC7B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212A0C3E" w14:textId="77777777" w:rsidR="00DB7F63" w:rsidRDefault="00DB7F6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</w:p>
        </w:tc>
      </w:tr>
      <w:tr w:rsidR="00DB7F63" w14:paraId="26CD786D" w14:textId="77777777" w:rsidTr="00397B5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A2D3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5AE47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9EA91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B7F63" w14:paraId="0B79582E" w14:textId="77777777" w:rsidTr="00397B5D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A93E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797A" w14:textId="77777777" w:rsidR="00DB7F63" w:rsidRDefault="00DB7F63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73F21DF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C035F39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868E72D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97B5D" w14:paraId="74B3DF24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8A45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1D059053" w14:textId="154908DE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situaciones motrices individuales aplicando los fundamentos técnico-tácticos y habilidades específicas, de las actividades físico-deportivas propuestas en condiciones adaptadas.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97E772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ADD31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7A43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2C744DB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384706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7AD7D5EF" w14:textId="2DE5F0D6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situaciones motrices de oposición, colaboración o colaboración-oposición, utilizando las estrategias más adecuadas en función de los estímulos relevantes.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37217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0BC4F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8F554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C76B0EF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A96B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B7B29AF" w14:textId="69550074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los factores que intervienen en la acción motriz y los mecanismos de control de la intensidad de la actividad física, como la frecuencia cardíaca y la frecuencia respiratoria aplicándolos a la propia práctica y relacionándolos con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FADF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94A580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1FA12A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3C26CB45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6E912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CC32DDC" w14:textId="7CFF639D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las tecnologías de la información y la comunicación en los procesos de aprendizaje, para buscar, analizar y seleccionar información relevante, elaborando y compartiendo documentos propios, y haciendo exposiciones y argumentaciones de los mismos.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6C2F63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6D472B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021A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F9014A0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50EF3B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6F68A1E" w14:textId="6C9D7971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situaciones motrices individuales aplicando los fundamentos técnico-tácticos y habilidades específicas, de las actividades físico-deportivas propuestas en condiciones adaptadas.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1D790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B8594F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6F0C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C831C06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74348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60F5F21" w14:textId="7048C42E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los factores que intervienen en la acción motriz y los mecanismos de control de la intensidad de la actividad física, como la frecuencia cardíaca y la frecuencia respiratoria aplicándolos a la propia práctica y relacionándolos con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1512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5308A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80C7F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7F9773DE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D70A3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60AFB985" w14:textId="329B1AB6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situaciones motrices de oposición, colaboración o colaboración-oposición, utilizando las estrategias más adecuadas en función de los estímulos relevantes.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06CFF8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094B51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F315C8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14418D6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450BA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3DBDC42" w14:textId="035C97A8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 las capacidades físicas de acuerdo con las posibilidades personales y dentro de los márgenes de la salud mostrando una actitud de autoexigencia en su esfuerzo.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9D8F7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B94B61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1B957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A84F08A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D9C75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AC01252" w14:textId="1232ABDA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Desarrollar actividades propias de cada una de las fases de la sesión de actividad físicas relacionándolas con las características de las mismas.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8B877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D9ACFC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CE32F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0E12062E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0C9F5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448E7AE" w14:textId="3CF776EE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las posibilidades que ofrecen las actividades físico-deportivas como formas de ocio activo y de utilización responsable del entorno, facilitando conocer y utilizar espacios urbanos y naturales del entorno próximo para la práctica de actividades físico-deportivas.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BECBE5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4F48C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0A6E7A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47F100B2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83C6A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E683056" w14:textId="7C9A4CCB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Interpretar y producir acciones motrices con finalidades artístico-expresivas, utilizando técnicas de expresión corporal y otros recursos, identificando el ritmo, el tiempo, el espacio y la intensidad.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E1313E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EF7BC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A6B7840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3D9E8A31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B4978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4225572E" w14:textId="4680FAC3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las posibilidades de las actividades físicas y artístico-expresivas como formas de inclusión social, facilitando la eliminación de obstáculos a la participación de otras personas independientemente de sus características, colaborando con los </w:t>
            </w:r>
            <w:r>
              <w:rPr>
                <w:color w:val="000000"/>
              </w:rPr>
              <w:lastRenderedPageBreak/>
              <w:t>demás y aceptando sus aportaciones.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8E4A5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C6C226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212FDC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A4FA20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285DE9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5A75A88" w14:textId="5D20DDC9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Controlar las dificultades y los riesgos durante su participación en actividades físicas y artístico-expresivas, analizando las características de las mismas y las interacciones motrices que conllevan, y adoptando medidas preventivas y de seguridad en su desarrollo.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48F7AA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A51E99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37AD525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0EE49A86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C07486D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E723054" w14:textId="50E944C8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Resolver situaciones motrices individuales aplicando los fundamentos técnico-tácticos y habilidades específicas, de las actividades físico-deportivas propuestas en condiciones adaptadas.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B4B8D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924F8E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A6CE6F2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61A70A83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08BA8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0E8C18F" w14:textId="2000818D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Reconocer los factores que intervienen en la acción motriz y los mecanismos de control de la intensidad de la actividad física, como la frecuencia cardíaca y la frecuencia respiratoria aplicándolos a la propia práctica y relacionándolos con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564FC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408F44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C5003E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97B5D" w14:paraId="240B300B" w14:textId="77777777" w:rsidTr="00397B5D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4B221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D670E9D" w14:textId="4E76D058" w:rsidR="00397B5D" w:rsidRDefault="00397B5D" w:rsidP="00397B5D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Desarrollar las capacidades físicas de acuerdo con las posibilidades personales y dentro de los márgenes de la salud mostrando una actitud de autoexigencia en su esfuerzo.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A88377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CC82B53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32C061" w14:textId="77777777" w:rsidR="00397B5D" w:rsidRDefault="00397B5D" w:rsidP="00397B5D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CA35B34" w14:textId="51DABE12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BA88F0" w14:textId="77777777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38C7AF0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927CC1" w14:textId="11C8D075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F1D1E6" w14:textId="5B0E43A3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45B14F" w14:textId="05B00F86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E5049C4" w14:textId="792AC5FB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FA2FF5" w14:textId="77777777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310EBAEC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D25BF63" w14:textId="77777777" w:rsidR="00397B5D" w:rsidRDefault="00397B5D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4C2BEFA9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C961729" w14:textId="350367E5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B59A86" w14:textId="77F5FAD1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A41299" w14:textId="5B6A35FF" w:rsidR="00397B5D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A65D3E" w14:textId="77777777" w:rsidR="00397B5D" w:rsidRPr="0060453C" w:rsidRDefault="00397B5D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D53D2B0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3C68880" w14:textId="77777777" w:rsidR="00397B5D" w:rsidRDefault="00397B5D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126F52D2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C8FE3B" w14:textId="60CE0342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A5FF568" w14:textId="2E568F58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C5E069" w14:textId="473EF3E3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1F19D7" w14:textId="252F26CC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CF023D9" w14:textId="439BF71A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636DEC" w14:textId="6E7CC987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4C353B" w14:textId="3AA2F592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B3B36A" w14:textId="40F6A706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1726FE3" w14:textId="77777777" w:rsidR="00397B5D" w:rsidRDefault="00397B5D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bookmarkEnd w:id="0"/>
    <w:sectPr w:rsidR="00397B5D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5519E1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5519E1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5519E1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5519E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5519E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5519E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24D59"/>
    <w:rsid w:val="00397B5D"/>
    <w:rsid w:val="003A400C"/>
    <w:rsid w:val="003E4138"/>
    <w:rsid w:val="003F10A6"/>
    <w:rsid w:val="004015FA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519E1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6F7359"/>
    <w:rsid w:val="00713D2C"/>
    <w:rsid w:val="0074332D"/>
    <w:rsid w:val="007F26E4"/>
    <w:rsid w:val="00850C45"/>
    <w:rsid w:val="008B4B63"/>
    <w:rsid w:val="008B72D2"/>
    <w:rsid w:val="00975021"/>
    <w:rsid w:val="0099430F"/>
    <w:rsid w:val="009C5FE0"/>
    <w:rsid w:val="009F0D85"/>
    <w:rsid w:val="00A46FAD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744B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744B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7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1898</Words>
  <Characters>10444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5</cp:revision>
  <cp:lastPrinted>2020-06-18T16:12:00Z</cp:lastPrinted>
  <dcterms:created xsi:type="dcterms:W3CDTF">2022-01-01T20:14:00Z</dcterms:created>
  <dcterms:modified xsi:type="dcterms:W3CDTF">2022-01-12T10:55:00Z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