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2.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tbl>
      <w:tblPr>
        <w:tblStyle w:val="Tablaconcuadrcula"/>
        <w:tblpPr w:leftFromText="141" w:rightFromText="141" w:vertAnchor="page" w:horzAnchor="margin" w:tblpY="1921"/>
        <w:tblW w:w="0" w:type="auto"/>
        <w:tblLook w:val="04A0" w:firstRow="1" w:lastRow="0" w:firstColumn="1" w:lastColumn="0" w:noHBand="0" w:noVBand="1"/>
      </w:tblPr>
      <w:tblGrid>
        <w:gridCol w:w="2376"/>
        <w:gridCol w:w="3686"/>
        <w:gridCol w:w="1843"/>
        <w:gridCol w:w="2016"/>
      </w:tblGrid>
      <w:tr w:rsidR="00592060" w:rsidRPr="001975D9" w14:paraId="5531A16D" w14:textId="77777777" w:rsidTr="00592060">
        <w:tc>
          <w:tcPr>
            <w:tcW w:w="9921" w:type="dxa"/>
            <w:gridSpan w:val="4"/>
            <w:shd w:val="clear" w:color="auto" w:fill="D2CAB6" w:themeFill="background2" w:themeFillShade="E6"/>
          </w:tcPr>
          <w:p w14:paraId="2324C8A2" w14:textId="77777777" w:rsidR="00592060" w:rsidRPr="00CD6F33" w:rsidRDefault="00592060" w:rsidP="00592060">
            <w:pPr>
              <w:spacing w:line="360" w:lineRule="auto"/>
              <w:jc w:val="center"/>
              <w:rPr>
                <w:rFonts w:ascii="Century Gothic" w:hAnsi="Century Gothic" w:cs="Century Gothic"/>
                <w:b/>
                <w:bCs/>
                <w:color w:val="000000"/>
                <w:sz w:val="20"/>
                <w:szCs w:val="20"/>
              </w:rPr>
            </w:pPr>
            <w:bookmarkStart w:id="0" w:name="_Hlk42675213"/>
            <w:r w:rsidRPr="00CD6F33">
              <w:rPr>
                <w:rFonts w:ascii="Century Gothic" w:hAnsi="Century Gothic" w:cs="Century Gothic"/>
                <w:b/>
                <w:bCs/>
                <w:color w:val="000000"/>
                <w:sz w:val="20"/>
                <w:szCs w:val="20"/>
              </w:rPr>
              <w:t>DATOS DEL CENTRO Y DEL ALUMNO</w:t>
            </w:r>
          </w:p>
        </w:tc>
      </w:tr>
      <w:tr w:rsidR="00592060" w:rsidRPr="001975D9" w14:paraId="5A9F44E2" w14:textId="77777777" w:rsidTr="007C1584">
        <w:tc>
          <w:tcPr>
            <w:tcW w:w="2376" w:type="dxa"/>
            <w:shd w:val="clear" w:color="auto" w:fill="E3DED1" w:themeFill="background2"/>
          </w:tcPr>
          <w:p w14:paraId="6C0AC3BD" w14:textId="77777777" w:rsidR="00592060" w:rsidRPr="00CD6F33" w:rsidRDefault="00592060" w:rsidP="00592060">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NOMBRE Y APELLIDOS DEL ALUMNO</w:t>
            </w:r>
          </w:p>
        </w:tc>
        <w:tc>
          <w:tcPr>
            <w:tcW w:w="7545" w:type="dxa"/>
            <w:gridSpan w:val="3"/>
            <w:shd w:val="clear" w:color="auto" w:fill="E3DED1" w:themeFill="background2"/>
          </w:tcPr>
          <w:p w14:paraId="74040E23" w14:textId="77777777" w:rsidR="00592060" w:rsidRPr="00CD6F33" w:rsidRDefault="00592060" w:rsidP="00592060">
            <w:pPr>
              <w:spacing w:line="360" w:lineRule="auto"/>
              <w:jc w:val="both"/>
              <w:rPr>
                <w:rFonts w:ascii="Century Gothic" w:hAnsi="Century Gothic" w:cs="Century Gothic"/>
                <w:b/>
                <w:bCs/>
                <w:color w:val="000000"/>
                <w:sz w:val="20"/>
                <w:szCs w:val="20"/>
              </w:rPr>
            </w:pPr>
          </w:p>
        </w:tc>
      </w:tr>
      <w:tr w:rsidR="00592060" w14:paraId="29190FF5" w14:textId="77777777" w:rsidTr="007C1584">
        <w:tc>
          <w:tcPr>
            <w:tcW w:w="2376" w:type="dxa"/>
            <w:shd w:val="clear" w:color="auto" w:fill="E3DED1" w:themeFill="background2"/>
          </w:tcPr>
          <w:p w14:paraId="2B2268CC" w14:textId="77777777" w:rsidR="00592060" w:rsidRPr="00CD6F33" w:rsidRDefault="00592060" w:rsidP="007C1584">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NIVEL EN EL QUE ESTÁ MATRICULADO</w:t>
            </w:r>
          </w:p>
        </w:tc>
        <w:sdt>
          <w:sdtPr>
            <w:rPr>
              <w:rFonts w:ascii="Century Gothic" w:hAnsi="Century Gothic" w:cs="Century Gothic"/>
              <w:b/>
              <w:bCs/>
              <w:color w:val="000000"/>
              <w:sz w:val="20"/>
              <w:szCs w:val="20"/>
            </w:rPr>
            <w:id w:val="-278953520"/>
            <w:placeholder>
              <w:docPart w:val="E0A96CCF1A9F4CA6BAD018EED987C12A"/>
            </w:placeholder>
            <w:showingPlcHdr/>
            <w:comboBox>
              <w:listItem w:value="Elija un elemento."/>
              <w:listItem w:displayText="1º ESO" w:value="1º ESO"/>
              <w:listItem w:value="2º ESO"/>
              <w:listItem w:displayText="3º ESO" w:value="3º ESO"/>
              <w:listItem w:displayText="4º ESO" w:value="4º ESO"/>
              <w:listItem w:displayText="1º BACH" w:value="1º BACH"/>
              <w:listItem w:displayText="2º BACH" w:value="2º BACH"/>
            </w:comboBox>
          </w:sdtPr>
          <w:sdtContent>
            <w:tc>
              <w:tcPr>
                <w:tcW w:w="3686" w:type="dxa"/>
                <w:shd w:val="clear" w:color="auto" w:fill="E3DED1" w:themeFill="background2"/>
              </w:tcPr>
              <w:p w14:paraId="621B13A7" w14:textId="77777777" w:rsidR="00592060" w:rsidRPr="00CD6F33" w:rsidRDefault="00592060" w:rsidP="00592060">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c>
          <w:tcPr>
            <w:tcW w:w="1843" w:type="dxa"/>
            <w:shd w:val="clear" w:color="auto" w:fill="E3DED1" w:themeFill="background2"/>
          </w:tcPr>
          <w:p w14:paraId="43CDDAB0" w14:textId="77777777" w:rsidR="00592060" w:rsidRPr="00CD6F33" w:rsidRDefault="00592060" w:rsidP="00592060">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CURSO ACADÉMICO</w:t>
            </w:r>
          </w:p>
        </w:tc>
        <w:sdt>
          <w:sdtPr>
            <w:rPr>
              <w:rFonts w:ascii="Century Gothic" w:hAnsi="Century Gothic" w:cs="Century Gothic"/>
              <w:b/>
              <w:bCs/>
              <w:color w:val="000000"/>
              <w:sz w:val="20"/>
              <w:szCs w:val="20"/>
            </w:rPr>
            <w:id w:val="1117560277"/>
            <w:placeholder>
              <w:docPart w:val="E0A96CCF1A9F4CA6BAD018EED987C12A"/>
            </w:placeholder>
            <w:showingPlcHdr/>
            <w:dropDownList>
              <w:listItem w:value="Elija un elemento."/>
              <w:listItem w:displayText="2021-2022" w:value="2021-2022"/>
              <w:listItem w:displayText="2022-2023" w:value="2022-2023"/>
              <w:listItem w:displayText="2023-2024" w:value="2023-2024"/>
              <w:listItem w:displayText="2024-2025" w:value="2024-2025"/>
            </w:dropDownList>
          </w:sdtPr>
          <w:sdtContent>
            <w:tc>
              <w:tcPr>
                <w:tcW w:w="2016" w:type="dxa"/>
                <w:shd w:val="clear" w:color="auto" w:fill="E3DED1" w:themeFill="background2"/>
              </w:tcPr>
              <w:p w14:paraId="4B4B76CA" w14:textId="77777777" w:rsidR="00592060" w:rsidRPr="00CD6F33" w:rsidRDefault="00592060" w:rsidP="00592060">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r>
      <w:tr w:rsidR="007C1584" w14:paraId="44000868" w14:textId="77777777" w:rsidTr="007C1584">
        <w:tc>
          <w:tcPr>
            <w:tcW w:w="2376" w:type="dxa"/>
            <w:vMerge w:val="restart"/>
            <w:shd w:val="clear" w:color="auto" w:fill="E3DED1" w:themeFill="background2"/>
            <w:vAlign w:val="center"/>
          </w:tcPr>
          <w:p w14:paraId="34B4EDAC" w14:textId="77777777" w:rsidR="007C1584" w:rsidRDefault="007C1584" w:rsidP="007C1584">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DOCENTE IMPLICADO</w:t>
            </w:r>
          </w:p>
          <w:p w14:paraId="4185E50C" w14:textId="1C0E9D61" w:rsidR="007C1584" w:rsidRPr="00CD6F33" w:rsidRDefault="007C1584" w:rsidP="007C1584">
            <w:pPr>
              <w:jc w:val="center"/>
              <w:rPr>
                <w:rFonts w:ascii="Century Gothic" w:hAnsi="Century Gothic" w:cs="Century Gothic"/>
                <w:b/>
                <w:bCs/>
                <w:color w:val="000000"/>
                <w:sz w:val="20"/>
                <w:szCs w:val="20"/>
              </w:rPr>
            </w:pPr>
            <w:r w:rsidRPr="007C1584">
              <w:rPr>
                <w:rFonts w:ascii="Century Gothic" w:hAnsi="Century Gothic" w:cs="Century Gothic"/>
                <w:b/>
                <w:bCs/>
                <w:sz w:val="18"/>
                <w:szCs w:val="20"/>
              </w:rPr>
              <w:t>(Rellenar lo que corresponda)</w:t>
            </w:r>
          </w:p>
        </w:tc>
        <w:tc>
          <w:tcPr>
            <w:tcW w:w="7545" w:type="dxa"/>
            <w:gridSpan w:val="3"/>
            <w:shd w:val="clear" w:color="auto" w:fill="E3DED1" w:themeFill="background2"/>
          </w:tcPr>
          <w:p w14:paraId="48B0DC4B" w14:textId="0B20E444" w:rsidR="007C1584" w:rsidRPr="00CD6F33" w:rsidRDefault="007C1584" w:rsidP="00592060">
            <w:pPr>
              <w:spacing w:line="360" w:lineRule="auto"/>
              <w:jc w:val="both"/>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TUTOR</w:t>
            </w:r>
            <w:r>
              <w:rPr>
                <w:rFonts w:ascii="Century Gothic" w:hAnsi="Century Gothic" w:cs="Century Gothic"/>
                <w:b/>
                <w:bCs/>
                <w:color w:val="000000"/>
                <w:sz w:val="20"/>
                <w:szCs w:val="20"/>
              </w:rPr>
              <w:t>/A:</w:t>
            </w:r>
          </w:p>
        </w:tc>
      </w:tr>
      <w:tr w:rsidR="007C1584" w:rsidRPr="001975D9" w14:paraId="29E2B96E" w14:textId="77777777" w:rsidTr="007C1584">
        <w:tc>
          <w:tcPr>
            <w:tcW w:w="2376" w:type="dxa"/>
            <w:vMerge/>
            <w:shd w:val="clear" w:color="auto" w:fill="E3DED1" w:themeFill="background2"/>
          </w:tcPr>
          <w:p w14:paraId="504F4B7B" w14:textId="42E2D58C" w:rsidR="007C1584" w:rsidRDefault="007C1584" w:rsidP="00592060">
            <w:pPr>
              <w:rPr>
                <w:rFonts w:ascii="Century Gothic" w:hAnsi="Century Gothic" w:cs="Century Gothic"/>
                <w:b/>
                <w:bCs/>
                <w:color w:val="000000"/>
                <w:sz w:val="20"/>
                <w:szCs w:val="20"/>
              </w:rPr>
            </w:pPr>
          </w:p>
        </w:tc>
        <w:tc>
          <w:tcPr>
            <w:tcW w:w="7545" w:type="dxa"/>
            <w:gridSpan w:val="3"/>
            <w:shd w:val="clear" w:color="auto" w:fill="E3DED1" w:themeFill="background2"/>
          </w:tcPr>
          <w:p w14:paraId="422112E0" w14:textId="62678499" w:rsidR="007C1584" w:rsidRDefault="007C1584" w:rsidP="00592060">
            <w:pPr>
              <w:spacing w:line="360" w:lineRule="auto"/>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PROFESOR/A QUE REALIZA EL PROGRAMA DE </w:t>
            </w:r>
            <w:r w:rsidR="001975D9">
              <w:rPr>
                <w:rFonts w:ascii="Century Gothic" w:hAnsi="Century Gothic" w:cs="Century Gothic"/>
                <w:b/>
                <w:bCs/>
                <w:color w:val="000000"/>
                <w:sz w:val="20"/>
                <w:szCs w:val="20"/>
              </w:rPr>
              <w:t>PROFUNDIZACIÓN</w:t>
            </w:r>
            <w:r>
              <w:rPr>
                <w:rFonts w:ascii="Century Gothic" w:hAnsi="Century Gothic" w:cs="Century Gothic"/>
                <w:b/>
                <w:bCs/>
                <w:color w:val="000000"/>
                <w:sz w:val="20"/>
                <w:szCs w:val="20"/>
              </w:rPr>
              <w:t>:</w:t>
            </w:r>
          </w:p>
          <w:p w14:paraId="0D0F9563" w14:textId="797B52B5" w:rsidR="001221AC" w:rsidRPr="00CD6F33" w:rsidRDefault="001221AC" w:rsidP="00592060">
            <w:pPr>
              <w:spacing w:line="360" w:lineRule="auto"/>
              <w:jc w:val="both"/>
              <w:rPr>
                <w:rFonts w:ascii="Century Gothic" w:hAnsi="Century Gothic" w:cs="Century Gothic"/>
                <w:b/>
                <w:bCs/>
                <w:color w:val="000000"/>
                <w:sz w:val="20"/>
                <w:szCs w:val="20"/>
              </w:rPr>
            </w:pPr>
          </w:p>
        </w:tc>
      </w:tr>
      <w:tr w:rsidR="001221AC" w:rsidRPr="007C1584" w14:paraId="60C07346" w14:textId="77777777" w:rsidTr="007C1584">
        <w:tc>
          <w:tcPr>
            <w:tcW w:w="2376" w:type="dxa"/>
            <w:shd w:val="clear" w:color="auto" w:fill="E3DED1" w:themeFill="background2"/>
          </w:tcPr>
          <w:p w14:paraId="0A16E606" w14:textId="52131BDF" w:rsidR="001221AC" w:rsidRDefault="001221AC" w:rsidP="00592060">
            <w:pPr>
              <w:rPr>
                <w:rFonts w:ascii="Century Gothic" w:hAnsi="Century Gothic" w:cs="Century Gothic"/>
                <w:b/>
                <w:bCs/>
                <w:color w:val="000000"/>
                <w:sz w:val="20"/>
                <w:szCs w:val="20"/>
              </w:rPr>
            </w:pPr>
            <w:r>
              <w:rPr>
                <w:rFonts w:ascii="Century Gothic" w:hAnsi="Century Gothic" w:cs="Century Gothic"/>
                <w:b/>
                <w:bCs/>
                <w:color w:val="000000"/>
                <w:sz w:val="20"/>
                <w:szCs w:val="20"/>
              </w:rPr>
              <w:t>MATERIA</w:t>
            </w:r>
          </w:p>
        </w:tc>
        <w:tc>
          <w:tcPr>
            <w:tcW w:w="7545" w:type="dxa"/>
            <w:gridSpan w:val="3"/>
            <w:shd w:val="clear" w:color="auto" w:fill="E3DED1" w:themeFill="background2"/>
          </w:tcPr>
          <w:p w14:paraId="2B83221D" w14:textId="77777777" w:rsidR="001221AC" w:rsidRDefault="001221AC" w:rsidP="00592060">
            <w:pPr>
              <w:spacing w:line="360" w:lineRule="auto"/>
              <w:jc w:val="both"/>
              <w:rPr>
                <w:rFonts w:ascii="Century Gothic" w:hAnsi="Century Gothic" w:cs="Century Gothic"/>
                <w:b/>
                <w:bCs/>
                <w:color w:val="000000"/>
                <w:sz w:val="20"/>
                <w:szCs w:val="20"/>
              </w:rPr>
            </w:pPr>
          </w:p>
        </w:tc>
      </w:tr>
      <w:tr w:rsidR="00592060" w:rsidRPr="001975D9" w14:paraId="17848070" w14:textId="77777777" w:rsidTr="007C1584">
        <w:tc>
          <w:tcPr>
            <w:tcW w:w="2376" w:type="dxa"/>
            <w:shd w:val="clear" w:color="auto" w:fill="E3DED1" w:themeFill="background2"/>
          </w:tcPr>
          <w:p w14:paraId="79F068DB" w14:textId="77777777" w:rsidR="00592060" w:rsidRPr="00CD6F33" w:rsidRDefault="00592060" w:rsidP="00592060">
            <w:pPr>
              <w:rPr>
                <w:rFonts w:ascii="Century Gothic" w:hAnsi="Century Gothic" w:cs="Century Gothic"/>
                <w:b/>
                <w:bCs/>
                <w:color w:val="000000"/>
                <w:sz w:val="20"/>
                <w:szCs w:val="20"/>
              </w:rPr>
            </w:pPr>
            <w:r>
              <w:rPr>
                <w:rFonts w:ascii="Century Gothic" w:hAnsi="Century Gothic" w:cs="Century Gothic"/>
                <w:b/>
                <w:bCs/>
                <w:color w:val="000000"/>
                <w:sz w:val="20"/>
                <w:szCs w:val="20"/>
              </w:rPr>
              <w:t>FECHA DE INICIO DEL PROGRAMA</w:t>
            </w:r>
          </w:p>
        </w:tc>
        <w:tc>
          <w:tcPr>
            <w:tcW w:w="7545" w:type="dxa"/>
            <w:gridSpan w:val="3"/>
            <w:shd w:val="clear" w:color="auto" w:fill="E3DED1" w:themeFill="background2"/>
          </w:tcPr>
          <w:p w14:paraId="16F386BB" w14:textId="77777777" w:rsidR="00592060" w:rsidRPr="00CD6F33" w:rsidRDefault="00592060" w:rsidP="00592060">
            <w:pPr>
              <w:spacing w:line="360" w:lineRule="auto"/>
              <w:jc w:val="both"/>
              <w:rPr>
                <w:rFonts w:ascii="Century Gothic" w:hAnsi="Century Gothic" w:cs="Century Gothic"/>
                <w:b/>
                <w:bCs/>
                <w:color w:val="000000"/>
                <w:sz w:val="20"/>
                <w:szCs w:val="20"/>
              </w:rPr>
            </w:pPr>
          </w:p>
        </w:tc>
      </w:tr>
    </w:tbl>
    <w:p w14:paraId="5E621EA4" w14:textId="77777777" w:rsidR="003D746B" w:rsidRDefault="00225A80" w:rsidP="00ED43C6">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 xml:space="preserve">            </w:t>
      </w:r>
    </w:p>
    <w:p w14:paraId="2CB04485" w14:textId="77777777" w:rsidR="003D746B" w:rsidRPr="005028DD"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5028DD">
        <w:rPr>
          <w:rFonts w:ascii="Century Gothic" w:hAnsi="Century Gothic" w:cs="Century Gothic"/>
          <w:b/>
          <w:bCs/>
          <w:color w:val="222F28" w:themeColor="text2" w:themeShade="80"/>
          <w:highlight w:val="lightGray"/>
          <w:lang w:val="es-ES"/>
        </w:rPr>
        <w:t xml:space="preserve">DATOS DE INTERÉS RECOGIDOS EN EL EXPEDIENTE DEL ALUMNO/A Y SITUACIÓN DEL ALUMNO/A </w:t>
      </w:r>
      <w:r w:rsidRPr="005028DD">
        <w:rPr>
          <w:rFonts w:ascii="Century Gothic" w:hAnsi="Century Gothic" w:cs="Century Gothic"/>
          <w:b/>
          <w:bCs/>
          <w:color w:val="222F28" w:themeColor="text2" w:themeShade="80"/>
          <w:sz w:val="18"/>
          <w:highlight w:val="lightGray"/>
          <w:lang w:val="es-ES"/>
        </w:rPr>
        <w:t>(Marcar lo que proceda)</w:t>
      </w:r>
    </w:p>
    <w:p w14:paraId="7127E2EC" w14:textId="77777777" w:rsidR="003D746B" w:rsidRPr="005028DD"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5028DD">
        <w:rPr>
          <w:rFonts w:ascii="Century Gothic" w:hAnsi="Century Gothic" w:cs="Century Gothic"/>
          <w:b/>
          <w:bCs/>
          <w:color w:val="222F28" w:themeColor="text2" w:themeShade="80"/>
          <w:sz w:val="24"/>
          <w:szCs w:val="24"/>
          <w:highlight w:val="lightGray"/>
          <w:lang w:val="es-ES"/>
        </w:rPr>
        <w:t>RESULTADOS DE LA EVALUACIÓN INICIAL</w:t>
      </w:r>
    </w:p>
    <w:p w14:paraId="23386DB5" w14:textId="77777777" w:rsidR="003D746B" w:rsidRPr="005028DD"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5028DD">
        <w:rPr>
          <w:rFonts w:ascii="Century Gothic" w:hAnsi="Century Gothic" w:cs="Century Gothic"/>
          <w:b/>
          <w:bCs/>
          <w:color w:val="000000"/>
          <w:sz w:val="24"/>
          <w:szCs w:val="24"/>
          <w:highlight w:val="lightGray"/>
          <w:lang w:val="es-ES"/>
        </w:rPr>
        <w:t>OTROS PROGRAMAS DE INTERVENCIÓN EN LOS QUE PARTICIPA EL ALUMNO/A</w:t>
      </w:r>
    </w:p>
    <w:p w14:paraId="134FFC44" w14:textId="77777777" w:rsidR="003D746B" w:rsidRPr="005028DD"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5028DD">
        <w:rPr>
          <w:rFonts w:ascii="Century Gothic" w:hAnsi="Century Gothic" w:cs="Century Gothic"/>
          <w:b/>
          <w:bCs/>
          <w:sz w:val="24"/>
          <w:szCs w:val="24"/>
          <w:highlight w:val="lightGray"/>
          <w:lang w:val="es-ES"/>
        </w:rPr>
        <w:t>MEDIDAS METODOLÓGICAS Y ORGANIZATIVAS</w:t>
      </w:r>
    </w:p>
    <w:p w14:paraId="11AA3002" w14:textId="77777777" w:rsidR="003D746B" w:rsidRPr="005028DD"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5028DD">
        <w:rPr>
          <w:rFonts w:ascii="Century Gothic" w:hAnsi="Century Gothic" w:cs="Century Gothic"/>
          <w:b/>
          <w:bCs/>
          <w:sz w:val="24"/>
          <w:szCs w:val="24"/>
          <w:highlight w:val="lightGray"/>
          <w:lang w:val="es-ES"/>
        </w:rPr>
        <w:t>RECURSOS PARA HACER EL SEGUIMIENTO</w:t>
      </w:r>
    </w:p>
    <w:p w14:paraId="6BF3D9DE" w14:textId="77777777" w:rsidR="003D746B" w:rsidRPr="005028DD"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proofErr w:type="gramStart"/>
      <w:r w:rsidRPr="005028DD">
        <w:rPr>
          <w:rFonts w:ascii="Century Gothic" w:hAnsi="Century Gothic" w:cs="Century Gothic"/>
          <w:b/>
          <w:bCs/>
          <w:sz w:val="24"/>
          <w:szCs w:val="24"/>
          <w:highlight w:val="lightGray"/>
          <w:lang w:val="es-ES"/>
        </w:rPr>
        <w:t>EVALUACIÓN A DESARROLLAR</w:t>
      </w:r>
      <w:proofErr w:type="gramEnd"/>
      <w:r w:rsidRPr="005028DD">
        <w:rPr>
          <w:rFonts w:ascii="Century Gothic" w:hAnsi="Century Gothic" w:cs="Century Gothic"/>
          <w:b/>
          <w:bCs/>
          <w:sz w:val="24"/>
          <w:szCs w:val="24"/>
          <w:highlight w:val="lightGray"/>
          <w:lang w:val="es-ES"/>
        </w:rPr>
        <w:t xml:space="preserve"> EN EL PROGRAMA DE REFUERZO</w:t>
      </w:r>
    </w:p>
    <w:p w14:paraId="7B78E826" w14:textId="77777777" w:rsidR="00310A68" w:rsidRPr="005028DD" w:rsidRDefault="003D746B" w:rsidP="00310A68">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5028DD">
        <w:rPr>
          <w:rFonts w:ascii="Century Gothic" w:hAnsi="Century Gothic" w:cs="Century Gothic"/>
          <w:b/>
          <w:bCs/>
          <w:sz w:val="24"/>
          <w:szCs w:val="24"/>
          <w:highlight w:val="lightGray"/>
          <w:lang w:val="es-ES"/>
        </w:rPr>
        <w:t>INFORMACIÓN A LAS FAMILIAS Y/O REPRESENTANTES LEGALES</w:t>
      </w:r>
    </w:p>
    <w:p w14:paraId="35C358DA" w14:textId="686EFCED" w:rsidR="00310A68" w:rsidRPr="005028DD" w:rsidRDefault="00310A68" w:rsidP="00310A68">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10A68">
        <w:rPr>
          <w:rFonts w:ascii="Century Gothic" w:hAnsi="Century Gothic" w:cs="Century Gothic"/>
          <w:b/>
          <w:bCs/>
          <w:sz w:val="24"/>
          <w:szCs w:val="24"/>
          <w:lang w:val="es-ES"/>
        </w:rPr>
        <w:t>EVALUACIÓN DEL PROGRAMA DE PROFUNDIZACIÓN</w:t>
      </w:r>
    </w:p>
    <w:p w14:paraId="3FA5C12D" w14:textId="77777777" w:rsidR="00310A68" w:rsidRDefault="00310A68" w:rsidP="00310A68">
      <w:pPr>
        <w:ind w:left="66"/>
        <w:jc w:val="both"/>
        <w:rPr>
          <w:rFonts w:ascii="Century Gothic" w:hAnsi="Century Gothic" w:cs="Century Gothic"/>
          <w:color w:val="000000"/>
          <w:lang w:val="es-ES"/>
        </w:rPr>
      </w:pPr>
    </w:p>
    <w:p w14:paraId="3C88B925" w14:textId="04EA0B82" w:rsidR="00EB7E76" w:rsidRPr="005028DD" w:rsidRDefault="00225A80" w:rsidP="00310A68">
      <w:pPr>
        <w:ind w:left="66"/>
        <w:jc w:val="both"/>
        <w:rPr>
          <w:rFonts w:ascii="Century Gothic" w:hAnsi="Century Gothic" w:cs="Century Gothic"/>
          <w:b/>
          <w:bCs/>
          <w:color w:val="222F28" w:themeColor="text2" w:themeShade="80"/>
          <w:highlight w:val="lightGray"/>
          <w:lang w:val="es-ES"/>
        </w:rPr>
      </w:pPr>
      <w:r w:rsidRPr="00310A68">
        <w:rPr>
          <w:rFonts w:ascii="Century Gothic" w:hAnsi="Century Gothic" w:cs="Century Gothic"/>
          <w:color w:val="000000"/>
          <w:lang w:val="es-ES"/>
        </w:rPr>
        <w:t xml:space="preserve">                                                                                                                                                                                                                                    </w:t>
      </w:r>
    </w:p>
    <w:p w14:paraId="54FD29CD" w14:textId="41C7048C" w:rsidR="00EB7E76" w:rsidRPr="00D43D92" w:rsidRDefault="00EB7E76" w:rsidP="003D746B">
      <w:pPr>
        <w:pStyle w:val="Prrafodelista"/>
        <w:numPr>
          <w:ilvl w:val="0"/>
          <w:numId w:val="6"/>
        </w:numPr>
        <w:ind w:left="426"/>
        <w:jc w:val="both"/>
        <w:rPr>
          <w:rFonts w:ascii="Century Gothic" w:hAnsi="Century Gothic" w:cs="Century Gothic"/>
          <w:b/>
          <w:bCs/>
          <w:color w:val="222F28" w:themeColor="text2" w:themeShade="80"/>
          <w:lang w:val="es-ES"/>
        </w:rPr>
      </w:pPr>
      <w:r w:rsidRPr="00D43D92">
        <w:rPr>
          <w:rFonts w:ascii="Century Gothic" w:hAnsi="Century Gothic" w:cs="Century Gothic"/>
          <w:b/>
          <w:bCs/>
          <w:color w:val="222F28" w:themeColor="text2" w:themeShade="80"/>
          <w:lang w:val="es-ES"/>
        </w:rPr>
        <w:t>DATOS DE INTERÉS RECOGIDOS EN EL EXPEDIENTE DEL ALUMNO/A</w:t>
      </w:r>
      <w:r w:rsidR="00C725E8" w:rsidRPr="00D43D92">
        <w:rPr>
          <w:rFonts w:ascii="Century Gothic" w:hAnsi="Century Gothic" w:cs="Century Gothic"/>
          <w:b/>
          <w:bCs/>
          <w:color w:val="222F28" w:themeColor="text2" w:themeShade="80"/>
          <w:lang w:val="es-ES"/>
        </w:rPr>
        <w:t xml:space="preserve"> Y SITUACIÓN DEL ALUMNO/A</w:t>
      </w:r>
      <w:r w:rsidRPr="00D43D92">
        <w:rPr>
          <w:rFonts w:ascii="Century Gothic" w:hAnsi="Century Gothic" w:cs="Century Gothic"/>
          <w:b/>
          <w:bCs/>
          <w:color w:val="222F28" w:themeColor="text2" w:themeShade="80"/>
          <w:lang w:val="es-ES"/>
        </w:rPr>
        <w:t xml:space="preserve"> </w:t>
      </w:r>
      <w:r w:rsidRPr="007C1584">
        <w:rPr>
          <w:rFonts w:ascii="Century Gothic" w:hAnsi="Century Gothic" w:cs="Century Gothic"/>
          <w:b/>
          <w:bCs/>
          <w:color w:val="222F28" w:themeColor="text2" w:themeShade="80"/>
          <w:sz w:val="18"/>
          <w:lang w:val="es-ES"/>
        </w:rPr>
        <w:t>(Marcar lo que proceda</w:t>
      </w:r>
      <w:r w:rsidR="00C620CA" w:rsidRPr="007C1584">
        <w:rPr>
          <w:rFonts w:ascii="Century Gothic" w:hAnsi="Century Gothic" w:cs="Century Gothic"/>
          <w:b/>
          <w:bCs/>
          <w:color w:val="222F28" w:themeColor="text2" w:themeShade="80"/>
          <w:sz w:val="18"/>
          <w:lang w:val="es-ES"/>
        </w:rPr>
        <w:t>)</w:t>
      </w:r>
    </w:p>
    <w:tbl>
      <w:tblPr>
        <w:tblStyle w:val="Tablaconcuadrcula"/>
        <w:tblW w:w="0" w:type="auto"/>
        <w:tblInd w:w="108" w:type="dxa"/>
        <w:tblLook w:val="04A0" w:firstRow="1" w:lastRow="0" w:firstColumn="1" w:lastColumn="0" w:noHBand="0" w:noVBand="1"/>
      </w:tblPr>
      <w:tblGrid>
        <w:gridCol w:w="2410"/>
        <w:gridCol w:w="567"/>
        <w:gridCol w:w="1701"/>
        <w:gridCol w:w="2654"/>
        <w:gridCol w:w="2481"/>
      </w:tblGrid>
      <w:tr w:rsidR="00310A68" w14:paraId="5B1A4A2C" w14:textId="77777777" w:rsidTr="007C1584">
        <w:tc>
          <w:tcPr>
            <w:tcW w:w="2977" w:type="dxa"/>
            <w:gridSpan w:val="2"/>
            <w:tcBorders>
              <w:top w:val="single" w:sz="18" w:space="0" w:color="000000"/>
              <w:left w:val="single" w:sz="18" w:space="0" w:color="000000"/>
              <w:bottom w:val="single" w:sz="18" w:space="0" w:color="000000"/>
              <w:right w:val="single" w:sz="18" w:space="0" w:color="000000"/>
            </w:tcBorders>
            <w:shd w:val="clear" w:color="auto" w:fill="D9E288" w:themeFill="accent3" w:themeFillTint="99"/>
          </w:tcPr>
          <w:p w14:paraId="6346D7F4" w14:textId="7B7C3152" w:rsidR="00310A68" w:rsidRPr="00D43D92" w:rsidRDefault="00310A68" w:rsidP="00310A68">
            <w:pPr>
              <w:pStyle w:val="Prrafodelista"/>
              <w:numPr>
                <w:ilvl w:val="0"/>
                <w:numId w:val="3"/>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sin NEAE</w:t>
            </w:r>
          </w:p>
        </w:tc>
        <w:tc>
          <w:tcPr>
            <w:tcW w:w="6836" w:type="dxa"/>
            <w:gridSpan w:val="3"/>
            <w:tcBorders>
              <w:top w:val="single" w:sz="18" w:space="0" w:color="000000"/>
              <w:left w:val="single" w:sz="18" w:space="0" w:color="000000"/>
              <w:bottom w:val="single" w:sz="18" w:space="0" w:color="000000"/>
              <w:right w:val="single" w:sz="18" w:space="0" w:color="000000"/>
            </w:tcBorders>
            <w:shd w:val="clear" w:color="auto" w:fill="D9E288" w:themeFill="accent3" w:themeFillTint="99"/>
          </w:tcPr>
          <w:p w14:paraId="1456A590" w14:textId="39BF878A" w:rsidR="00310A68" w:rsidRPr="006D6C60" w:rsidRDefault="00310A68" w:rsidP="00310A68">
            <w:pPr>
              <w:pStyle w:val="Prrafodelista"/>
              <w:numPr>
                <w:ilvl w:val="0"/>
                <w:numId w:val="3"/>
              </w:numPr>
              <w:spacing w:line="360" w:lineRule="auto"/>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 con ACAI</w:t>
            </w:r>
          </w:p>
        </w:tc>
      </w:tr>
      <w:tr w:rsidR="007C1584" w:rsidRPr="001975D9" w14:paraId="65300CB1" w14:textId="77777777" w:rsidTr="007C1584">
        <w:tc>
          <w:tcPr>
            <w:tcW w:w="9813" w:type="dxa"/>
            <w:gridSpan w:val="5"/>
            <w:tcBorders>
              <w:top w:val="single" w:sz="18" w:space="0" w:color="auto"/>
              <w:left w:val="single" w:sz="18" w:space="0" w:color="000000"/>
              <w:bottom w:val="single" w:sz="4" w:space="0" w:color="000000"/>
              <w:right w:val="single" w:sz="18" w:space="0" w:color="000000"/>
            </w:tcBorders>
            <w:shd w:val="clear" w:color="auto" w:fill="E5EBB0" w:themeFill="accent3" w:themeFillTint="66"/>
          </w:tcPr>
          <w:p w14:paraId="6CB1344B" w14:textId="7DB379D2" w:rsidR="007C1584" w:rsidRPr="007C1584" w:rsidRDefault="007C1584" w:rsidP="007C1584">
            <w:pPr>
              <w:pStyle w:val="Prrafodelista"/>
              <w:ind w:left="357"/>
              <w:rPr>
                <w:rFonts w:ascii="Century Gothic" w:hAnsi="Century Gothic" w:cs="Century Gothic"/>
                <w:b/>
                <w:color w:val="000000"/>
                <w:sz w:val="20"/>
                <w:szCs w:val="20"/>
              </w:rPr>
            </w:pPr>
            <w:r w:rsidRPr="007C1584">
              <w:rPr>
                <w:rFonts w:ascii="Century Gothic" w:hAnsi="Century Gothic" w:cs="Century Gothic"/>
                <w:b/>
                <w:color w:val="000000"/>
                <w:sz w:val="20"/>
                <w:szCs w:val="20"/>
              </w:rPr>
              <w:t>OTRAS CARACTERÍSTICAS DEL ALUMNO/A QUE MOTIVAN ESTE PROGRAMA:</w:t>
            </w:r>
          </w:p>
        </w:tc>
      </w:tr>
      <w:tr w:rsidR="00EB7E76" w:rsidRPr="001975D9" w14:paraId="65714870" w14:textId="77777777" w:rsidTr="007C1584">
        <w:tc>
          <w:tcPr>
            <w:tcW w:w="2410" w:type="dxa"/>
            <w:tcBorders>
              <w:top w:val="single" w:sz="4" w:space="0" w:color="000000"/>
              <w:left w:val="single" w:sz="18" w:space="0" w:color="000000"/>
            </w:tcBorders>
            <w:shd w:val="clear" w:color="auto" w:fill="E5EBB0" w:themeFill="accent3" w:themeFillTint="66"/>
          </w:tcPr>
          <w:p w14:paraId="665CA56A" w14:textId="2E23D89A" w:rsidR="00EB7E76" w:rsidRPr="00592060" w:rsidRDefault="001975D9" w:rsidP="001975D9">
            <w:pPr>
              <w:pStyle w:val="Prrafodelista"/>
              <w:numPr>
                <w:ilvl w:val="0"/>
                <w:numId w:val="5"/>
              </w:numPr>
              <w:ind w:left="318" w:hanging="284"/>
              <w:rPr>
                <w:rFonts w:ascii="Century Gothic" w:hAnsi="Century Gothic" w:cs="Century Gothic"/>
                <w:color w:val="000000"/>
                <w:sz w:val="20"/>
                <w:szCs w:val="20"/>
              </w:rPr>
            </w:pPr>
            <w:r>
              <w:rPr>
                <w:rFonts w:ascii="Century Gothic" w:hAnsi="Century Gothic" w:cs="Century Gothic"/>
                <w:color w:val="000000"/>
                <w:sz w:val="20"/>
                <w:szCs w:val="20"/>
              </w:rPr>
              <w:t xml:space="preserve">Mucho </w:t>
            </w:r>
            <w:r w:rsidR="00C725E8" w:rsidRPr="00592060">
              <w:rPr>
                <w:rFonts w:ascii="Century Gothic" w:hAnsi="Century Gothic" w:cs="Century Gothic"/>
                <w:color w:val="000000"/>
                <w:sz w:val="20"/>
                <w:szCs w:val="20"/>
              </w:rPr>
              <w:t>interés</w:t>
            </w:r>
            <w:r>
              <w:rPr>
                <w:rFonts w:ascii="Century Gothic" w:hAnsi="Century Gothic" w:cs="Century Gothic"/>
                <w:color w:val="000000"/>
                <w:sz w:val="20"/>
                <w:szCs w:val="20"/>
              </w:rPr>
              <w:t xml:space="preserve"> por aprender</w:t>
            </w:r>
          </w:p>
        </w:tc>
        <w:tc>
          <w:tcPr>
            <w:tcW w:w="2268" w:type="dxa"/>
            <w:gridSpan w:val="2"/>
            <w:tcBorders>
              <w:top w:val="single" w:sz="4" w:space="0" w:color="000000"/>
            </w:tcBorders>
            <w:shd w:val="clear" w:color="auto" w:fill="E5EBB0" w:themeFill="accent3" w:themeFillTint="66"/>
          </w:tcPr>
          <w:p w14:paraId="0B42C5C7" w14:textId="71D01236" w:rsidR="00EB7E76" w:rsidRPr="00592060" w:rsidRDefault="001975D9" w:rsidP="003D7D07">
            <w:pPr>
              <w:pStyle w:val="Prrafodelista"/>
              <w:numPr>
                <w:ilvl w:val="0"/>
                <w:numId w:val="5"/>
              </w:numPr>
              <w:ind w:left="354" w:hanging="305"/>
              <w:rPr>
                <w:rFonts w:ascii="Century Gothic" w:hAnsi="Century Gothic" w:cs="Century Gothic"/>
                <w:color w:val="000000"/>
                <w:sz w:val="20"/>
                <w:szCs w:val="20"/>
              </w:rPr>
            </w:pPr>
            <w:r>
              <w:rPr>
                <w:rFonts w:ascii="Century Gothic" w:hAnsi="Century Gothic" w:cs="Century Gothic"/>
                <w:color w:val="000000"/>
                <w:sz w:val="20"/>
                <w:szCs w:val="20"/>
              </w:rPr>
              <w:t>H</w:t>
            </w:r>
            <w:r w:rsidR="00C620CA" w:rsidRPr="00592060">
              <w:rPr>
                <w:rFonts w:ascii="Century Gothic" w:hAnsi="Century Gothic" w:cs="Century Gothic"/>
                <w:color w:val="000000"/>
                <w:sz w:val="20"/>
                <w:szCs w:val="20"/>
              </w:rPr>
              <w:t xml:space="preserve">ábito </w:t>
            </w:r>
            <w:r w:rsidR="00C725E8" w:rsidRPr="00592060">
              <w:rPr>
                <w:rFonts w:ascii="Century Gothic" w:hAnsi="Century Gothic" w:cs="Century Gothic"/>
                <w:color w:val="000000"/>
                <w:sz w:val="20"/>
                <w:szCs w:val="20"/>
              </w:rPr>
              <w:t xml:space="preserve">   </w:t>
            </w:r>
            <w:r w:rsidR="00C620CA" w:rsidRPr="00592060">
              <w:rPr>
                <w:rFonts w:ascii="Century Gothic" w:hAnsi="Century Gothic" w:cs="Century Gothic"/>
                <w:color w:val="000000"/>
                <w:sz w:val="20"/>
                <w:szCs w:val="20"/>
              </w:rPr>
              <w:t>de</w:t>
            </w:r>
            <w:r w:rsidR="00C725E8" w:rsidRPr="00592060">
              <w:rPr>
                <w:rFonts w:ascii="Century Gothic" w:hAnsi="Century Gothic" w:cs="Century Gothic"/>
                <w:color w:val="000000"/>
                <w:sz w:val="20"/>
                <w:szCs w:val="20"/>
              </w:rPr>
              <w:t xml:space="preserve"> </w:t>
            </w:r>
            <w:r w:rsidR="00C620CA" w:rsidRPr="00592060">
              <w:rPr>
                <w:rFonts w:ascii="Century Gothic" w:hAnsi="Century Gothic" w:cs="Century Gothic"/>
                <w:color w:val="000000"/>
                <w:sz w:val="20"/>
                <w:szCs w:val="20"/>
              </w:rPr>
              <w:t>estudio</w:t>
            </w:r>
            <w:r>
              <w:rPr>
                <w:rFonts w:ascii="Century Gothic" w:hAnsi="Century Gothic" w:cs="Century Gothic"/>
                <w:color w:val="000000"/>
                <w:sz w:val="20"/>
                <w:szCs w:val="20"/>
              </w:rPr>
              <w:t xml:space="preserve"> consolidado</w:t>
            </w:r>
          </w:p>
        </w:tc>
        <w:tc>
          <w:tcPr>
            <w:tcW w:w="2654" w:type="dxa"/>
            <w:tcBorders>
              <w:top w:val="single" w:sz="4" w:space="0" w:color="000000"/>
            </w:tcBorders>
            <w:shd w:val="clear" w:color="auto" w:fill="E5EBB0" w:themeFill="accent3" w:themeFillTint="66"/>
          </w:tcPr>
          <w:p w14:paraId="1BAA16D9" w14:textId="0137B381" w:rsidR="00EB7E76" w:rsidRPr="00592060" w:rsidRDefault="001975D9" w:rsidP="001975D9">
            <w:pPr>
              <w:pStyle w:val="Prrafodelista"/>
              <w:numPr>
                <w:ilvl w:val="0"/>
                <w:numId w:val="5"/>
              </w:numPr>
              <w:ind w:left="395" w:hanging="283"/>
              <w:rPr>
                <w:rFonts w:ascii="Century Gothic" w:hAnsi="Century Gothic" w:cs="Century Gothic"/>
                <w:color w:val="000000"/>
                <w:sz w:val="20"/>
                <w:szCs w:val="20"/>
              </w:rPr>
            </w:pPr>
            <w:r>
              <w:rPr>
                <w:rFonts w:ascii="Century Gothic" w:hAnsi="Century Gothic" w:cs="Century Gothic"/>
                <w:color w:val="000000"/>
                <w:sz w:val="20"/>
                <w:szCs w:val="20"/>
              </w:rPr>
              <w:t>T</w:t>
            </w:r>
            <w:r w:rsidR="00C620CA" w:rsidRPr="00592060">
              <w:rPr>
                <w:rFonts w:ascii="Century Gothic" w:hAnsi="Century Gothic" w:cs="Century Gothic"/>
                <w:color w:val="000000"/>
                <w:sz w:val="20"/>
                <w:szCs w:val="20"/>
              </w:rPr>
              <w:t>rabajo en el aula</w:t>
            </w:r>
            <w:r w:rsidR="00C725E8" w:rsidRPr="00592060">
              <w:rPr>
                <w:rFonts w:ascii="Century Gothic" w:hAnsi="Century Gothic" w:cs="Century Gothic"/>
                <w:color w:val="000000"/>
                <w:sz w:val="20"/>
                <w:szCs w:val="20"/>
              </w:rPr>
              <w:t xml:space="preserve"> o en casa.</w:t>
            </w:r>
          </w:p>
        </w:tc>
        <w:tc>
          <w:tcPr>
            <w:tcW w:w="2481" w:type="dxa"/>
            <w:tcBorders>
              <w:top w:val="single" w:sz="4" w:space="0" w:color="000000"/>
              <w:right w:val="single" w:sz="18" w:space="0" w:color="000000"/>
            </w:tcBorders>
            <w:shd w:val="clear" w:color="auto" w:fill="E5EBB0" w:themeFill="accent3" w:themeFillTint="66"/>
          </w:tcPr>
          <w:p w14:paraId="673B351B" w14:textId="7841A20F" w:rsidR="00C73376" w:rsidRPr="001975D9" w:rsidRDefault="001975D9" w:rsidP="00592060">
            <w:pPr>
              <w:pStyle w:val="Prrafodelista"/>
              <w:numPr>
                <w:ilvl w:val="0"/>
                <w:numId w:val="5"/>
              </w:numPr>
              <w:ind w:left="357" w:hanging="284"/>
              <w:rPr>
                <w:rFonts w:ascii="Century Gothic" w:hAnsi="Century Gothic" w:cs="Century Gothic"/>
                <w:color w:val="000000"/>
                <w:sz w:val="20"/>
                <w:szCs w:val="20"/>
              </w:rPr>
            </w:pPr>
            <w:r>
              <w:rPr>
                <w:rFonts w:ascii="Century Gothic" w:hAnsi="Century Gothic" w:cs="Century Gothic"/>
                <w:color w:val="000000"/>
                <w:sz w:val="20"/>
                <w:szCs w:val="20"/>
              </w:rPr>
              <w:t>Bastante conocimiento de la materia</w:t>
            </w:r>
          </w:p>
        </w:tc>
      </w:tr>
      <w:tr w:rsidR="006D6C60" w14:paraId="567A837D" w14:textId="77777777" w:rsidTr="007C1584">
        <w:tc>
          <w:tcPr>
            <w:tcW w:w="2410" w:type="dxa"/>
            <w:tcBorders>
              <w:left w:val="single" w:sz="18" w:space="0" w:color="000000"/>
            </w:tcBorders>
            <w:shd w:val="clear" w:color="auto" w:fill="F2F5D7" w:themeFill="accent3" w:themeFillTint="33"/>
          </w:tcPr>
          <w:p w14:paraId="6A7C5B82" w14:textId="28A12931" w:rsidR="006D6C60" w:rsidRPr="00592060" w:rsidRDefault="00310A68" w:rsidP="001975D9">
            <w:pPr>
              <w:pStyle w:val="Prrafodelista"/>
              <w:numPr>
                <w:ilvl w:val="0"/>
                <w:numId w:val="5"/>
              </w:numPr>
              <w:ind w:left="318" w:hanging="284"/>
              <w:rPr>
                <w:rFonts w:ascii="Century Gothic" w:hAnsi="Century Gothic" w:cs="Century Gothic"/>
                <w:color w:val="000000"/>
                <w:sz w:val="20"/>
                <w:szCs w:val="20"/>
              </w:rPr>
            </w:pPr>
            <w:r>
              <w:rPr>
                <w:rFonts w:ascii="Century Gothic" w:hAnsi="Century Gothic" w:cs="Century Gothic"/>
                <w:color w:val="000000"/>
                <w:sz w:val="20"/>
                <w:szCs w:val="20"/>
              </w:rPr>
              <w:t>A</w:t>
            </w:r>
            <w:r w:rsidR="006D6C60" w:rsidRPr="00592060">
              <w:rPr>
                <w:rFonts w:ascii="Century Gothic" w:hAnsi="Century Gothic" w:cs="Century Gothic"/>
                <w:color w:val="000000"/>
                <w:sz w:val="20"/>
                <w:szCs w:val="20"/>
              </w:rPr>
              <w:t>poyo    familiar</w:t>
            </w:r>
          </w:p>
        </w:tc>
        <w:tc>
          <w:tcPr>
            <w:tcW w:w="2268" w:type="dxa"/>
            <w:gridSpan w:val="2"/>
            <w:shd w:val="clear" w:color="auto" w:fill="F2F5D7" w:themeFill="accent3" w:themeFillTint="33"/>
          </w:tcPr>
          <w:p w14:paraId="5F1AFFE6" w14:textId="51B6F24B" w:rsidR="006D6C60" w:rsidRPr="00592060" w:rsidRDefault="001975D9" w:rsidP="003D7D07">
            <w:pPr>
              <w:pStyle w:val="Prrafodelista"/>
              <w:numPr>
                <w:ilvl w:val="0"/>
                <w:numId w:val="5"/>
              </w:numPr>
              <w:ind w:left="361" w:hanging="312"/>
              <w:rPr>
                <w:rFonts w:ascii="Century Gothic" w:hAnsi="Century Gothic" w:cs="Century Gothic"/>
                <w:color w:val="000000"/>
                <w:sz w:val="20"/>
                <w:szCs w:val="20"/>
              </w:rPr>
            </w:pPr>
            <w:r>
              <w:rPr>
                <w:rFonts w:ascii="Century Gothic" w:hAnsi="Century Gothic" w:cs="Century Gothic"/>
                <w:color w:val="000000"/>
                <w:sz w:val="20"/>
                <w:szCs w:val="20"/>
              </w:rPr>
              <w:t xml:space="preserve">Buena </w:t>
            </w:r>
            <w:r w:rsidR="00592060">
              <w:rPr>
                <w:rFonts w:ascii="Century Gothic" w:hAnsi="Century Gothic" w:cs="Century Gothic"/>
                <w:color w:val="000000"/>
                <w:sz w:val="20"/>
                <w:szCs w:val="20"/>
              </w:rPr>
              <w:t>p</w:t>
            </w:r>
            <w:r w:rsidR="006D6C60" w:rsidRPr="00592060">
              <w:rPr>
                <w:rFonts w:ascii="Century Gothic" w:hAnsi="Century Gothic" w:cs="Century Gothic"/>
                <w:color w:val="000000"/>
                <w:sz w:val="20"/>
                <w:szCs w:val="20"/>
              </w:rPr>
              <w:t>resenta</w:t>
            </w:r>
            <w:r w:rsidR="00592060">
              <w:rPr>
                <w:rFonts w:ascii="Century Gothic" w:hAnsi="Century Gothic" w:cs="Century Gothic"/>
                <w:color w:val="000000"/>
                <w:sz w:val="20"/>
                <w:szCs w:val="20"/>
              </w:rPr>
              <w:t>ción</w:t>
            </w:r>
          </w:p>
        </w:tc>
        <w:tc>
          <w:tcPr>
            <w:tcW w:w="2654" w:type="dxa"/>
            <w:shd w:val="clear" w:color="auto" w:fill="F2F5D7" w:themeFill="accent3" w:themeFillTint="33"/>
          </w:tcPr>
          <w:p w14:paraId="29D7F84B" w14:textId="65ADF8AA" w:rsidR="006D6C60" w:rsidRPr="00592060" w:rsidRDefault="001975D9" w:rsidP="003D7D07">
            <w:pPr>
              <w:pStyle w:val="Prrafodelista"/>
              <w:numPr>
                <w:ilvl w:val="0"/>
                <w:numId w:val="5"/>
              </w:numPr>
              <w:ind w:left="459" w:hanging="347"/>
              <w:rPr>
                <w:rFonts w:ascii="Century Gothic" w:hAnsi="Century Gothic" w:cs="Century Gothic"/>
                <w:color w:val="000000"/>
                <w:sz w:val="20"/>
                <w:szCs w:val="20"/>
              </w:rPr>
            </w:pPr>
            <w:r>
              <w:rPr>
                <w:rFonts w:ascii="Century Gothic" w:hAnsi="Century Gothic" w:cs="Century Gothic"/>
                <w:color w:val="000000"/>
                <w:sz w:val="20"/>
                <w:szCs w:val="20"/>
              </w:rPr>
              <w:t>Buen comportamiento</w:t>
            </w:r>
          </w:p>
        </w:tc>
        <w:tc>
          <w:tcPr>
            <w:tcW w:w="2481" w:type="dxa"/>
            <w:tcBorders>
              <w:right w:val="single" w:sz="18" w:space="0" w:color="000000"/>
            </w:tcBorders>
            <w:shd w:val="clear" w:color="auto" w:fill="F2F5D7" w:themeFill="accent3" w:themeFillTint="33"/>
          </w:tcPr>
          <w:p w14:paraId="5D5D11A3" w14:textId="6879304A" w:rsidR="006D6C60" w:rsidRPr="00592060" w:rsidRDefault="001975D9" w:rsidP="003D7D07">
            <w:pPr>
              <w:pStyle w:val="Prrafodelista"/>
              <w:numPr>
                <w:ilvl w:val="0"/>
                <w:numId w:val="5"/>
              </w:numPr>
              <w:ind w:left="357" w:hanging="284"/>
              <w:rPr>
                <w:rFonts w:ascii="Century Gothic" w:hAnsi="Century Gothic" w:cs="Century Gothic"/>
                <w:color w:val="000000"/>
                <w:sz w:val="20"/>
                <w:szCs w:val="20"/>
              </w:rPr>
            </w:pPr>
            <w:r>
              <w:rPr>
                <w:rFonts w:ascii="Century Gothic" w:hAnsi="Century Gothic" w:cs="Century Gothic"/>
                <w:color w:val="000000"/>
                <w:sz w:val="20"/>
                <w:szCs w:val="20"/>
              </w:rPr>
              <w:t>Mucha motivación</w:t>
            </w:r>
          </w:p>
        </w:tc>
      </w:tr>
      <w:tr w:rsidR="008307CE" w14:paraId="09481951" w14:textId="77777777" w:rsidTr="007C1584">
        <w:tc>
          <w:tcPr>
            <w:tcW w:w="2410" w:type="dxa"/>
            <w:tcBorders>
              <w:left w:val="single" w:sz="18" w:space="0" w:color="000000"/>
            </w:tcBorders>
            <w:shd w:val="clear" w:color="auto" w:fill="F2F5D7" w:themeFill="accent3" w:themeFillTint="33"/>
          </w:tcPr>
          <w:p w14:paraId="4E1DEC5E" w14:textId="3E1976AA" w:rsidR="008307CE" w:rsidRDefault="008307CE" w:rsidP="001975D9">
            <w:pPr>
              <w:pStyle w:val="Prrafodelista"/>
              <w:numPr>
                <w:ilvl w:val="0"/>
                <w:numId w:val="5"/>
              </w:numPr>
              <w:ind w:left="318" w:hanging="284"/>
              <w:rPr>
                <w:rFonts w:ascii="Century Gothic" w:hAnsi="Century Gothic" w:cs="Century Gothic"/>
                <w:color w:val="000000"/>
                <w:sz w:val="20"/>
                <w:szCs w:val="20"/>
              </w:rPr>
            </w:pPr>
            <w:r>
              <w:rPr>
                <w:rFonts w:ascii="Century Gothic" w:hAnsi="Century Gothic" w:cs="Century Gothic"/>
                <w:color w:val="000000"/>
                <w:sz w:val="20"/>
                <w:szCs w:val="20"/>
              </w:rPr>
              <w:t>Inteligencia</w:t>
            </w:r>
          </w:p>
        </w:tc>
        <w:tc>
          <w:tcPr>
            <w:tcW w:w="2268" w:type="dxa"/>
            <w:gridSpan w:val="2"/>
            <w:shd w:val="clear" w:color="auto" w:fill="F2F5D7" w:themeFill="accent3" w:themeFillTint="33"/>
          </w:tcPr>
          <w:p w14:paraId="6D01B593" w14:textId="402D0FE0" w:rsidR="008307CE" w:rsidRDefault="008307CE" w:rsidP="003D7D07">
            <w:pPr>
              <w:pStyle w:val="Prrafodelista"/>
              <w:numPr>
                <w:ilvl w:val="0"/>
                <w:numId w:val="5"/>
              </w:numPr>
              <w:ind w:left="361" w:hanging="312"/>
              <w:rPr>
                <w:rFonts w:ascii="Century Gothic" w:hAnsi="Century Gothic" w:cs="Century Gothic"/>
                <w:color w:val="000000"/>
                <w:sz w:val="20"/>
                <w:szCs w:val="20"/>
              </w:rPr>
            </w:pPr>
            <w:r>
              <w:rPr>
                <w:rFonts w:ascii="Century Gothic" w:hAnsi="Century Gothic" w:cs="Century Gothic"/>
                <w:color w:val="000000"/>
                <w:sz w:val="20"/>
                <w:szCs w:val="20"/>
              </w:rPr>
              <w:t>Aptitud</w:t>
            </w:r>
          </w:p>
        </w:tc>
        <w:tc>
          <w:tcPr>
            <w:tcW w:w="2654" w:type="dxa"/>
            <w:shd w:val="clear" w:color="auto" w:fill="F2F5D7" w:themeFill="accent3" w:themeFillTint="33"/>
          </w:tcPr>
          <w:p w14:paraId="759FCA06" w14:textId="1BC6DE37" w:rsidR="008307CE" w:rsidRDefault="008307CE" w:rsidP="003D7D07">
            <w:pPr>
              <w:pStyle w:val="Prrafodelista"/>
              <w:numPr>
                <w:ilvl w:val="0"/>
                <w:numId w:val="5"/>
              </w:numPr>
              <w:ind w:left="459" w:hanging="347"/>
              <w:rPr>
                <w:rFonts w:ascii="Century Gothic" w:hAnsi="Century Gothic" w:cs="Century Gothic"/>
                <w:color w:val="000000"/>
                <w:sz w:val="20"/>
                <w:szCs w:val="20"/>
              </w:rPr>
            </w:pPr>
            <w:r>
              <w:rPr>
                <w:rFonts w:ascii="Century Gothic" w:hAnsi="Century Gothic" w:cs="Century Gothic"/>
                <w:color w:val="000000"/>
                <w:sz w:val="20"/>
                <w:szCs w:val="20"/>
              </w:rPr>
              <w:t>Creatividad</w:t>
            </w:r>
          </w:p>
        </w:tc>
        <w:tc>
          <w:tcPr>
            <w:tcW w:w="2481" w:type="dxa"/>
            <w:tcBorders>
              <w:right w:val="single" w:sz="18" w:space="0" w:color="000000"/>
            </w:tcBorders>
            <w:shd w:val="clear" w:color="auto" w:fill="F2F5D7" w:themeFill="accent3" w:themeFillTint="33"/>
          </w:tcPr>
          <w:p w14:paraId="0E1651AD" w14:textId="3747B5A7" w:rsidR="008307CE" w:rsidRDefault="008307CE" w:rsidP="003D7D07">
            <w:pPr>
              <w:pStyle w:val="Prrafodelista"/>
              <w:numPr>
                <w:ilvl w:val="0"/>
                <w:numId w:val="5"/>
              </w:numPr>
              <w:ind w:left="357" w:hanging="284"/>
              <w:rPr>
                <w:rFonts w:ascii="Century Gothic" w:hAnsi="Century Gothic" w:cs="Century Gothic"/>
                <w:color w:val="000000"/>
                <w:sz w:val="20"/>
                <w:szCs w:val="20"/>
              </w:rPr>
            </w:pPr>
            <w:r>
              <w:rPr>
                <w:rFonts w:ascii="Century Gothic" w:hAnsi="Century Gothic" w:cs="Century Gothic"/>
                <w:color w:val="000000"/>
                <w:sz w:val="20"/>
                <w:szCs w:val="20"/>
              </w:rPr>
              <w:t>Optimismo</w:t>
            </w:r>
          </w:p>
        </w:tc>
      </w:tr>
      <w:tr w:rsidR="00C73376" w14:paraId="0BC184B2" w14:textId="77777777" w:rsidTr="007C1584">
        <w:tc>
          <w:tcPr>
            <w:tcW w:w="9813" w:type="dxa"/>
            <w:gridSpan w:val="5"/>
            <w:tcBorders>
              <w:left w:val="single" w:sz="18" w:space="0" w:color="000000"/>
              <w:bottom w:val="single" w:sz="18" w:space="0" w:color="auto"/>
              <w:right w:val="single" w:sz="18" w:space="0" w:color="000000"/>
            </w:tcBorders>
            <w:shd w:val="clear" w:color="auto" w:fill="E5EBB0" w:themeFill="accent3" w:themeFillTint="66"/>
          </w:tcPr>
          <w:p w14:paraId="2D2BFE24" w14:textId="69FA105C" w:rsidR="00B34344" w:rsidRPr="00B34344" w:rsidRDefault="00C73376" w:rsidP="00592060">
            <w:pPr>
              <w:spacing w:line="360" w:lineRule="auto"/>
              <w:jc w:val="both"/>
              <w:rPr>
                <w:rFonts w:ascii="Century Gothic" w:hAnsi="Century Gothic" w:cs="Century Gothic"/>
                <w:b/>
                <w:bCs/>
                <w:color w:val="000000"/>
                <w:sz w:val="10"/>
                <w:szCs w:val="10"/>
              </w:rPr>
            </w:pPr>
            <w:r w:rsidRPr="006D6C60">
              <w:rPr>
                <w:rFonts w:ascii="Century Gothic" w:hAnsi="Century Gothic" w:cs="Century Gothic"/>
                <w:b/>
                <w:bCs/>
                <w:color w:val="000000"/>
              </w:rPr>
              <w:t xml:space="preserve">      Otr</w:t>
            </w:r>
            <w:r w:rsidR="006D6C60" w:rsidRPr="006D6C60">
              <w:rPr>
                <w:rFonts w:ascii="Century Gothic" w:hAnsi="Century Gothic" w:cs="Century Gothic"/>
                <w:b/>
                <w:bCs/>
                <w:color w:val="000000"/>
              </w:rPr>
              <w:t>o</w:t>
            </w:r>
            <w:r w:rsidRPr="006D6C60">
              <w:rPr>
                <w:rFonts w:ascii="Century Gothic" w:hAnsi="Century Gothic" w:cs="Century Gothic"/>
                <w:b/>
                <w:bCs/>
                <w:color w:val="000000"/>
              </w:rPr>
              <w:t>s:</w:t>
            </w:r>
          </w:p>
        </w:tc>
      </w:tr>
      <w:tr w:rsidR="000B26C7" w:rsidRPr="001975D9" w14:paraId="40704E2D" w14:textId="77777777" w:rsidTr="007C1584">
        <w:tc>
          <w:tcPr>
            <w:tcW w:w="9813" w:type="dxa"/>
            <w:gridSpan w:val="5"/>
            <w:tcBorders>
              <w:top w:val="single" w:sz="18" w:space="0" w:color="auto"/>
              <w:left w:val="single" w:sz="18" w:space="0" w:color="000000"/>
              <w:right w:val="single" w:sz="18" w:space="0" w:color="000000"/>
            </w:tcBorders>
            <w:shd w:val="clear" w:color="auto" w:fill="E5EBB0" w:themeFill="accent3" w:themeFillTint="66"/>
          </w:tcPr>
          <w:p w14:paraId="5602B1EA" w14:textId="54C5FA53" w:rsidR="000B26C7" w:rsidRPr="006D6C60" w:rsidRDefault="000B26C7" w:rsidP="00ED43C6">
            <w:pPr>
              <w:spacing w:line="360" w:lineRule="auto"/>
              <w:jc w:val="both"/>
              <w:rPr>
                <w:rFonts w:ascii="Century Gothic" w:hAnsi="Century Gothic" w:cs="Century Gothic"/>
                <w:b/>
                <w:bCs/>
                <w:color w:val="000000"/>
              </w:rPr>
            </w:pPr>
            <w:r>
              <w:rPr>
                <w:rFonts w:ascii="Century Gothic" w:hAnsi="Century Gothic" w:cs="Century Gothic"/>
                <w:b/>
                <w:bCs/>
                <w:color w:val="000000"/>
              </w:rPr>
              <w:t>Medidas adoptadas en cursos anteriores</w:t>
            </w:r>
          </w:p>
        </w:tc>
      </w:tr>
      <w:tr w:rsidR="000B26C7" w:rsidRPr="001975D9" w14:paraId="30106CA9" w14:textId="77777777" w:rsidTr="007C1584">
        <w:trPr>
          <w:trHeight w:val="472"/>
        </w:trPr>
        <w:tc>
          <w:tcPr>
            <w:tcW w:w="9813" w:type="dxa"/>
            <w:gridSpan w:val="5"/>
            <w:tcBorders>
              <w:left w:val="single" w:sz="18" w:space="0" w:color="000000"/>
              <w:right w:val="single" w:sz="18" w:space="0" w:color="000000"/>
            </w:tcBorders>
            <w:shd w:val="clear" w:color="auto" w:fill="F2F5D7" w:themeFill="accent3" w:themeFillTint="33"/>
          </w:tcPr>
          <w:p w14:paraId="762CCF0F" w14:textId="6D9C87DA" w:rsidR="000B26C7" w:rsidRPr="00F6789B" w:rsidRDefault="000B26C7" w:rsidP="001975D9">
            <w:pPr>
              <w:jc w:val="both"/>
              <w:rPr>
                <w:rFonts w:ascii="Century Gothic" w:hAnsi="Century Gothic" w:cs="Century Gothic"/>
                <w:color w:val="000000"/>
              </w:rPr>
            </w:pPr>
            <w:r w:rsidRPr="00F6789B">
              <w:rPr>
                <w:rFonts w:ascii="Century Gothic" w:hAnsi="Century Gothic" w:cs="Century Gothic"/>
                <w:color w:val="000000"/>
              </w:rPr>
              <w:t xml:space="preserve"> </w:t>
            </w:r>
            <w:r w:rsidR="008B0F02">
              <w:rPr>
                <w:rFonts w:ascii="MS Gothic" w:eastAsia="MS Gothic" w:hAnsi="MS Gothic" w:cs="Century Gothic" w:hint="eastAsia"/>
                <w:color w:val="000000"/>
              </w:rPr>
              <w:t>☐</w:t>
            </w:r>
            <w:r w:rsidRPr="00F6789B">
              <w:rPr>
                <w:rFonts w:ascii="Century Gothic" w:hAnsi="Century Gothic" w:cs="Century Gothic"/>
                <w:color w:val="000000"/>
              </w:rPr>
              <w:t xml:space="preserve">             Programa de </w:t>
            </w:r>
            <w:r w:rsidR="001975D9">
              <w:rPr>
                <w:rFonts w:ascii="Century Gothic" w:hAnsi="Century Gothic" w:cs="Century Gothic"/>
                <w:color w:val="000000"/>
              </w:rPr>
              <w:t xml:space="preserve">profundización </w:t>
            </w:r>
            <w:r w:rsidRPr="00F6789B">
              <w:rPr>
                <w:rFonts w:ascii="Century Gothic" w:hAnsi="Century Gothic" w:cs="Century Gothic"/>
                <w:color w:val="000000"/>
                <w:shd w:val="clear" w:color="auto" w:fill="F2F5D7" w:themeFill="accent3" w:themeFillTint="33"/>
              </w:rPr>
              <w:t>en las materias de</w:t>
            </w:r>
            <w:r w:rsidRPr="00F6789B">
              <w:rPr>
                <w:rFonts w:ascii="Century Gothic" w:hAnsi="Century Gothic" w:cs="Century Gothic"/>
                <w:color w:val="000000"/>
              </w:rPr>
              <w:t xml:space="preserve">:                                                                                                                                                </w:t>
            </w:r>
          </w:p>
        </w:tc>
      </w:tr>
      <w:tr w:rsidR="00796A61" w:rsidRPr="001975D9" w14:paraId="39EFFF06" w14:textId="77777777" w:rsidTr="007C1584">
        <w:trPr>
          <w:trHeight w:val="420"/>
        </w:trPr>
        <w:tc>
          <w:tcPr>
            <w:tcW w:w="9813" w:type="dxa"/>
            <w:gridSpan w:val="5"/>
            <w:tcBorders>
              <w:left w:val="single" w:sz="18" w:space="0" w:color="000000"/>
              <w:right w:val="single" w:sz="18" w:space="0" w:color="000000"/>
            </w:tcBorders>
            <w:shd w:val="clear" w:color="auto" w:fill="E5EBB0" w:themeFill="accent3" w:themeFillTint="66"/>
          </w:tcPr>
          <w:p w14:paraId="512956B3" w14:textId="6EB92DC2" w:rsidR="00796A61" w:rsidRPr="00F6789B" w:rsidRDefault="00796A61" w:rsidP="001975D9">
            <w:pPr>
              <w:jc w:val="both"/>
              <w:rPr>
                <w:rFonts w:ascii="Century Gothic" w:hAnsi="Century Gothic" w:cs="Century Gothic"/>
                <w:color w:val="000000"/>
              </w:rPr>
            </w:pPr>
            <w:r w:rsidRPr="00F6789B">
              <w:rPr>
                <w:rFonts w:ascii="Century Gothic" w:hAnsi="Century Gothic" w:cs="Century Gothic"/>
                <w:color w:val="000000"/>
              </w:rPr>
              <w:t xml:space="preserve">  </w:t>
            </w:r>
            <w:r w:rsidR="008B0F02">
              <w:rPr>
                <w:rFonts w:ascii="MS Gothic" w:eastAsia="MS Gothic" w:hAnsi="MS Gothic" w:cs="Century Gothic" w:hint="eastAsia"/>
                <w:color w:val="000000"/>
              </w:rPr>
              <w:t>☐</w:t>
            </w:r>
            <w:r w:rsidRPr="00F6789B">
              <w:rPr>
                <w:rFonts w:ascii="Century Gothic" w:hAnsi="Century Gothic" w:cs="Century Gothic"/>
                <w:color w:val="000000"/>
              </w:rPr>
              <w:t xml:space="preserve">            </w:t>
            </w:r>
            <w:r w:rsidR="001975D9">
              <w:rPr>
                <w:rFonts w:ascii="Century Gothic" w:hAnsi="Century Gothic" w:cs="Century Gothic"/>
                <w:color w:val="000000"/>
              </w:rPr>
              <w:t>Cursar Segunda Lengua Extranjera</w:t>
            </w:r>
            <w:r w:rsidRPr="00F6789B">
              <w:rPr>
                <w:rFonts w:ascii="Century Gothic" w:hAnsi="Century Gothic" w:cs="Century Gothic"/>
                <w:color w:val="000000"/>
              </w:rPr>
              <w:t>.</w:t>
            </w:r>
          </w:p>
        </w:tc>
      </w:tr>
      <w:tr w:rsidR="00796A61" w:rsidRPr="001975D9" w14:paraId="6611AE8B" w14:textId="77777777" w:rsidTr="007C1584">
        <w:trPr>
          <w:trHeight w:val="412"/>
        </w:trPr>
        <w:tc>
          <w:tcPr>
            <w:tcW w:w="9813" w:type="dxa"/>
            <w:gridSpan w:val="5"/>
            <w:tcBorders>
              <w:left w:val="single" w:sz="18" w:space="0" w:color="000000"/>
              <w:right w:val="single" w:sz="18" w:space="0" w:color="000000"/>
            </w:tcBorders>
            <w:shd w:val="clear" w:color="auto" w:fill="F2F5D7" w:themeFill="accent3" w:themeFillTint="33"/>
          </w:tcPr>
          <w:p w14:paraId="47B42C3B" w14:textId="6EAA0313"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r w:rsidR="007C1584">
              <w:rPr>
                <w:rFonts w:ascii="MS Gothic" w:eastAsia="MS Gothic" w:hAnsi="MS Gothic" w:cs="Century Gothic" w:hint="eastAsia"/>
                <w:color w:val="000000"/>
              </w:rPr>
              <w:t>☐</w:t>
            </w:r>
            <w:r w:rsidR="007C1584">
              <w:rPr>
                <w:rFonts w:ascii="Century Gothic" w:hAnsi="Century Gothic" w:cs="Century Gothic"/>
                <w:color w:val="000000"/>
              </w:rPr>
              <w:t xml:space="preserve">            </w:t>
            </w:r>
            <w:r w:rsidR="001975D9">
              <w:rPr>
                <w:rFonts w:ascii="Century Gothic" w:hAnsi="Century Gothic" w:cs="Century Gothic"/>
                <w:color w:val="000000"/>
              </w:rPr>
              <w:t>Participar como alumno Mediador</w:t>
            </w:r>
            <w:r w:rsidR="00E2109D">
              <w:rPr>
                <w:rFonts w:ascii="Century Gothic" w:hAnsi="Century Gothic" w:cs="Century Gothic"/>
                <w:color w:val="000000"/>
              </w:rPr>
              <w:t xml:space="preserve"> en el centro</w:t>
            </w:r>
            <w:r w:rsidRPr="00F6789B">
              <w:rPr>
                <w:rFonts w:ascii="Century Gothic" w:hAnsi="Century Gothic" w:cs="Century Gothic"/>
                <w:color w:val="000000"/>
              </w:rPr>
              <w:t>.</w:t>
            </w:r>
          </w:p>
        </w:tc>
      </w:tr>
      <w:tr w:rsidR="00796A61" w:rsidRPr="001975D9" w14:paraId="7E894EF9" w14:textId="77777777" w:rsidTr="007C1584">
        <w:trPr>
          <w:trHeight w:val="418"/>
        </w:trPr>
        <w:tc>
          <w:tcPr>
            <w:tcW w:w="9813" w:type="dxa"/>
            <w:gridSpan w:val="5"/>
            <w:tcBorders>
              <w:left w:val="single" w:sz="18" w:space="0" w:color="000000"/>
              <w:right w:val="single" w:sz="18" w:space="0" w:color="000000"/>
            </w:tcBorders>
            <w:shd w:val="clear" w:color="auto" w:fill="E5EBB0" w:themeFill="accent3" w:themeFillTint="66"/>
          </w:tcPr>
          <w:p w14:paraId="4F6205E7" w14:textId="1F07E7B5"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r w:rsidR="008B0F02">
              <w:rPr>
                <w:rFonts w:ascii="Century Gothic" w:hAnsi="Century Gothic" w:cs="Century Gothic"/>
                <w:color w:val="000000"/>
              </w:rPr>
              <w:t xml:space="preserve"> </w:t>
            </w:r>
            <w:r w:rsidR="008B0F02">
              <w:rPr>
                <w:rFonts w:ascii="MS Gothic" w:eastAsia="MS Gothic" w:hAnsi="MS Gothic" w:cs="Century Gothic" w:hint="eastAsia"/>
                <w:color w:val="000000"/>
              </w:rPr>
              <w:t>☐</w:t>
            </w:r>
            <w:r w:rsidRPr="00F6789B">
              <w:rPr>
                <w:rFonts w:ascii="Century Gothic" w:hAnsi="Century Gothic" w:cs="Century Gothic"/>
                <w:color w:val="000000"/>
              </w:rPr>
              <w:t xml:space="preserve">        </w:t>
            </w:r>
            <w:r w:rsidR="00E2109D">
              <w:rPr>
                <w:rFonts w:ascii="Century Gothic" w:hAnsi="Century Gothic" w:cs="Century Gothic"/>
                <w:color w:val="000000"/>
              </w:rPr>
              <w:t xml:space="preserve">    Participar en el programa Profundiza, en primaria o secundaria. </w:t>
            </w:r>
          </w:p>
        </w:tc>
      </w:tr>
      <w:tr w:rsidR="00796A61" w:rsidRPr="001975D9" w14:paraId="5DE83C31" w14:textId="77777777" w:rsidTr="007C1584">
        <w:trPr>
          <w:trHeight w:val="411"/>
        </w:trPr>
        <w:tc>
          <w:tcPr>
            <w:tcW w:w="9813" w:type="dxa"/>
            <w:gridSpan w:val="5"/>
            <w:tcBorders>
              <w:left w:val="single" w:sz="18" w:space="0" w:color="000000"/>
              <w:right w:val="single" w:sz="18" w:space="0" w:color="000000"/>
            </w:tcBorders>
            <w:shd w:val="clear" w:color="auto" w:fill="F2F5D7" w:themeFill="accent3" w:themeFillTint="33"/>
          </w:tcPr>
          <w:p w14:paraId="74A7A169" w14:textId="16FA68BF"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r w:rsidR="008B0F02">
              <w:rPr>
                <w:rFonts w:ascii="MS Gothic" w:eastAsia="MS Gothic" w:hAnsi="MS Gothic" w:cs="Century Gothic" w:hint="eastAsia"/>
                <w:color w:val="000000"/>
              </w:rPr>
              <w:t>☐</w:t>
            </w:r>
            <w:r w:rsidRPr="00F6789B">
              <w:rPr>
                <w:rFonts w:ascii="Century Gothic" w:hAnsi="Century Gothic" w:cs="Century Gothic"/>
                <w:color w:val="000000"/>
              </w:rPr>
              <w:t xml:space="preserve">            </w:t>
            </w:r>
            <w:r w:rsidR="00E2109D">
              <w:rPr>
                <w:rFonts w:ascii="Century Gothic" w:hAnsi="Century Gothic" w:cs="Century Gothic"/>
                <w:color w:val="000000"/>
              </w:rPr>
              <w:t>Participar en el programa AULA DJAQUE.</w:t>
            </w:r>
          </w:p>
        </w:tc>
      </w:tr>
      <w:tr w:rsidR="00796A61" w:rsidRPr="00E2109D" w14:paraId="685DE077" w14:textId="77777777" w:rsidTr="007C1584">
        <w:trPr>
          <w:trHeight w:val="416"/>
        </w:trPr>
        <w:tc>
          <w:tcPr>
            <w:tcW w:w="9813" w:type="dxa"/>
            <w:gridSpan w:val="5"/>
            <w:tcBorders>
              <w:left w:val="single" w:sz="18" w:space="0" w:color="000000"/>
              <w:right w:val="single" w:sz="18" w:space="0" w:color="000000"/>
            </w:tcBorders>
            <w:shd w:val="clear" w:color="auto" w:fill="E5EBB0" w:themeFill="accent3" w:themeFillTint="66"/>
          </w:tcPr>
          <w:p w14:paraId="315A182A" w14:textId="33596747"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r w:rsidR="008B0F02">
              <w:rPr>
                <w:rFonts w:ascii="MS Gothic" w:eastAsia="MS Gothic" w:hAnsi="MS Gothic" w:cs="Century Gothic" w:hint="eastAsia"/>
                <w:color w:val="000000"/>
              </w:rPr>
              <w:t>☐</w:t>
            </w:r>
            <w:r w:rsidRPr="00F6789B">
              <w:rPr>
                <w:rFonts w:ascii="Century Gothic" w:hAnsi="Century Gothic" w:cs="Century Gothic"/>
                <w:color w:val="000000"/>
              </w:rPr>
              <w:t xml:space="preserve">           </w:t>
            </w:r>
            <w:r w:rsidR="008B0F02">
              <w:rPr>
                <w:rFonts w:ascii="Century Gothic" w:hAnsi="Century Gothic" w:cs="Century Gothic"/>
                <w:color w:val="000000"/>
              </w:rPr>
              <w:t xml:space="preserve"> </w:t>
            </w:r>
            <w:r w:rsidR="00E2109D">
              <w:rPr>
                <w:rFonts w:ascii="Century Gothic" w:hAnsi="Century Gothic" w:cs="Century Gothic"/>
                <w:color w:val="000000"/>
              </w:rPr>
              <w:t>Haber ganado algún año el concurso a los más lectores del centro.</w:t>
            </w:r>
          </w:p>
        </w:tc>
      </w:tr>
      <w:tr w:rsidR="00796A61" w:rsidRPr="001975D9" w14:paraId="68CA3795" w14:textId="77777777" w:rsidTr="007C1584">
        <w:trPr>
          <w:trHeight w:val="408"/>
        </w:trPr>
        <w:tc>
          <w:tcPr>
            <w:tcW w:w="9813" w:type="dxa"/>
            <w:gridSpan w:val="5"/>
            <w:tcBorders>
              <w:left w:val="single" w:sz="18" w:space="0" w:color="000000"/>
              <w:right w:val="single" w:sz="18" w:space="0" w:color="000000"/>
            </w:tcBorders>
            <w:shd w:val="clear" w:color="auto" w:fill="F2F5D7" w:themeFill="accent3" w:themeFillTint="33"/>
          </w:tcPr>
          <w:p w14:paraId="747933EE" w14:textId="6CC409B2"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r w:rsidR="008B0F02">
              <w:rPr>
                <w:rFonts w:ascii="MS Gothic" w:eastAsia="MS Gothic" w:hAnsi="MS Gothic" w:cs="Century Gothic" w:hint="eastAsia"/>
                <w:color w:val="000000"/>
              </w:rPr>
              <w:t>☐</w:t>
            </w:r>
            <w:r w:rsidRPr="00F6789B">
              <w:rPr>
                <w:rFonts w:ascii="Century Gothic" w:hAnsi="Century Gothic" w:cs="Century Gothic"/>
                <w:color w:val="000000"/>
              </w:rPr>
              <w:t xml:space="preserve">           </w:t>
            </w:r>
            <w:r w:rsidR="00E2109D">
              <w:rPr>
                <w:rFonts w:ascii="Century Gothic" w:hAnsi="Century Gothic" w:cs="Century Gothic"/>
                <w:color w:val="000000"/>
              </w:rPr>
              <w:t>Haber participado/ganado el concurso de monólogos científicos.</w:t>
            </w:r>
          </w:p>
        </w:tc>
      </w:tr>
      <w:tr w:rsidR="00796A61" w14:paraId="4AD67A74" w14:textId="77777777" w:rsidTr="007C1584">
        <w:trPr>
          <w:trHeight w:val="336"/>
        </w:trPr>
        <w:tc>
          <w:tcPr>
            <w:tcW w:w="9813" w:type="dxa"/>
            <w:gridSpan w:val="5"/>
            <w:tcBorders>
              <w:left w:val="single" w:sz="18" w:space="0" w:color="000000"/>
              <w:right w:val="single" w:sz="18" w:space="0" w:color="000000"/>
            </w:tcBorders>
            <w:shd w:val="clear" w:color="auto" w:fill="E5EBB0" w:themeFill="accent3" w:themeFillTint="66"/>
          </w:tcPr>
          <w:p w14:paraId="30C32E5D" w14:textId="394E9677" w:rsidR="00796A61" w:rsidRDefault="00796A61" w:rsidP="007C1584">
            <w:pPr>
              <w:jc w:val="both"/>
              <w:rPr>
                <w:rFonts w:ascii="Century Gothic" w:hAnsi="Century Gothic" w:cs="Century Gothic"/>
                <w:b/>
                <w:bCs/>
                <w:color w:val="000000"/>
              </w:rPr>
            </w:pPr>
            <w:r>
              <w:rPr>
                <w:rFonts w:ascii="Century Gothic" w:hAnsi="Century Gothic" w:cs="Century Gothic"/>
                <w:b/>
                <w:bCs/>
                <w:color w:val="000000"/>
              </w:rPr>
              <w:t xml:space="preserve">  </w:t>
            </w:r>
            <w:r w:rsidR="008B0F02">
              <w:rPr>
                <w:rFonts w:ascii="MS Gothic" w:eastAsia="MS Gothic" w:hAnsi="MS Gothic" w:cs="Century Gothic" w:hint="eastAsia"/>
                <w:b/>
                <w:bCs/>
                <w:color w:val="000000"/>
              </w:rPr>
              <w:t>☐</w:t>
            </w:r>
            <w:r w:rsidRPr="00C43EFA">
              <w:rPr>
                <w:rFonts w:ascii="Century Gothic" w:hAnsi="Century Gothic" w:cs="Century Gothic"/>
                <w:color w:val="000000"/>
              </w:rPr>
              <w:t xml:space="preserve">         </w:t>
            </w:r>
            <w:r w:rsidR="008B0F02" w:rsidRPr="00C43EFA">
              <w:rPr>
                <w:rFonts w:ascii="Century Gothic" w:hAnsi="Century Gothic" w:cs="Century Gothic"/>
                <w:color w:val="000000"/>
              </w:rPr>
              <w:t xml:space="preserve"> </w:t>
            </w:r>
            <w:r w:rsidRPr="00C43EFA">
              <w:rPr>
                <w:rFonts w:ascii="Century Gothic" w:hAnsi="Century Gothic" w:cs="Century Gothic"/>
                <w:color w:val="000000"/>
              </w:rPr>
              <w:t xml:space="preserve"> Otros</w:t>
            </w:r>
            <w:r w:rsidR="00C43EFA" w:rsidRPr="00C43EFA">
              <w:rPr>
                <w:rFonts w:ascii="Century Gothic" w:hAnsi="Century Gothic" w:cs="Century Gothic"/>
                <w:color w:val="000000"/>
              </w:rPr>
              <w:t>:</w:t>
            </w:r>
          </w:p>
        </w:tc>
      </w:tr>
    </w:tbl>
    <w:p w14:paraId="7EA6C060" w14:textId="06B2944A" w:rsidR="000B26C7" w:rsidRDefault="00225A80" w:rsidP="00ED43C6">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 xml:space="preserve">      </w:t>
      </w:r>
    </w:p>
    <w:p w14:paraId="2D0D4BD3" w14:textId="72EEC506" w:rsidR="00EB7E76" w:rsidRPr="00C73376" w:rsidRDefault="00C73376" w:rsidP="003D746B">
      <w:pPr>
        <w:pStyle w:val="Prrafodelista"/>
        <w:numPr>
          <w:ilvl w:val="0"/>
          <w:numId w:val="6"/>
        </w:numPr>
        <w:spacing w:line="360" w:lineRule="auto"/>
        <w:jc w:val="both"/>
        <w:rPr>
          <w:rFonts w:ascii="Century Gothic" w:hAnsi="Century Gothic" w:cs="Century Gothic"/>
          <w:b/>
          <w:bCs/>
          <w:color w:val="000000"/>
          <w:lang w:val="es-ES"/>
        </w:rPr>
      </w:pPr>
      <w:r w:rsidRPr="00C73376">
        <w:rPr>
          <w:rFonts w:ascii="Century Gothic" w:hAnsi="Century Gothic" w:cs="Century Gothic"/>
          <w:b/>
          <w:bCs/>
          <w:color w:val="222F28" w:themeColor="text2" w:themeShade="80"/>
          <w:sz w:val="24"/>
          <w:szCs w:val="24"/>
          <w:lang w:val="es-ES"/>
        </w:rPr>
        <w:lastRenderedPageBreak/>
        <w:t>RESULTADOS DE LA EVALUACIÓN INICIAL</w:t>
      </w:r>
    </w:p>
    <w:tbl>
      <w:tblPr>
        <w:tblStyle w:val="Tablaconcuadrcula"/>
        <w:tblW w:w="0" w:type="auto"/>
        <w:tblInd w:w="108" w:type="dxa"/>
        <w:tblLook w:val="04A0" w:firstRow="1" w:lastRow="0" w:firstColumn="1" w:lastColumn="0" w:noHBand="0" w:noVBand="1"/>
      </w:tblPr>
      <w:tblGrid>
        <w:gridCol w:w="2268"/>
        <w:gridCol w:w="7621"/>
      </w:tblGrid>
      <w:tr w:rsidR="00796A61" w:rsidRPr="001975D9" w14:paraId="3FE1D9C8" w14:textId="77777777" w:rsidTr="001221AC">
        <w:trPr>
          <w:trHeight w:val="540"/>
        </w:trPr>
        <w:tc>
          <w:tcPr>
            <w:tcW w:w="2268" w:type="dxa"/>
            <w:vMerge w:val="restart"/>
            <w:shd w:val="clear" w:color="auto" w:fill="B6E1E7" w:themeFill="accent5" w:themeFillTint="66"/>
            <w:vAlign w:val="center"/>
          </w:tcPr>
          <w:p w14:paraId="791453AD" w14:textId="208D34E2" w:rsidR="00796A61" w:rsidRPr="007C1584" w:rsidRDefault="00796A61"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sz w:val="20"/>
                <w:szCs w:val="20"/>
              </w:rPr>
              <w:t>Conocimientos generales adquiridos en el curso anterior</w:t>
            </w:r>
          </w:p>
        </w:tc>
        <w:tc>
          <w:tcPr>
            <w:tcW w:w="7621" w:type="dxa"/>
            <w:shd w:val="clear" w:color="auto" w:fill="B6E1E7" w:themeFill="accent5" w:themeFillTint="66"/>
            <w:vAlign w:val="center"/>
          </w:tcPr>
          <w:p w14:paraId="1BDB1C85" w14:textId="5E5C4C14" w:rsidR="00796A61" w:rsidRPr="001221AC" w:rsidRDefault="00796A61" w:rsidP="00E2109D">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r w:rsidR="00C43EFA" w:rsidRPr="001221AC">
              <w:rPr>
                <w:rFonts w:ascii="MS Gothic" w:eastAsia="MS Gothic" w:hAnsi="MS Gothic" w:cs="Century Gothic" w:hint="eastAsia"/>
                <w:color w:val="000000"/>
                <w:sz w:val="20"/>
                <w:szCs w:val="20"/>
              </w:rPr>
              <w:t>☐</w:t>
            </w:r>
            <w:r w:rsidRPr="001221AC">
              <w:rPr>
                <w:rFonts w:ascii="Century Gothic" w:hAnsi="Century Gothic" w:cs="Century Gothic"/>
                <w:color w:val="000000"/>
                <w:sz w:val="20"/>
                <w:szCs w:val="20"/>
              </w:rPr>
              <w:t xml:space="preserve">    Hay una importante base a nivel general.</w:t>
            </w:r>
          </w:p>
        </w:tc>
      </w:tr>
      <w:tr w:rsidR="00796A61" w:rsidRPr="001975D9" w14:paraId="171E5196" w14:textId="77777777" w:rsidTr="001221AC">
        <w:trPr>
          <w:trHeight w:val="540"/>
        </w:trPr>
        <w:tc>
          <w:tcPr>
            <w:tcW w:w="2268" w:type="dxa"/>
            <w:vMerge/>
            <w:shd w:val="clear" w:color="auto" w:fill="B6E1E7" w:themeFill="accent5" w:themeFillTint="66"/>
            <w:vAlign w:val="center"/>
          </w:tcPr>
          <w:p w14:paraId="13A3F2D4" w14:textId="77777777" w:rsidR="00796A61" w:rsidRPr="007C1584" w:rsidRDefault="00796A61" w:rsidP="007C1584">
            <w:pPr>
              <w:pStyle w:val="Prrafodelista"/>
              <w:jc w:val="center"/>
              <w:rPr>
                <w:rFonts w:ascii="Century Gothic" w:hAnsi="Century Gothic" w:cs="Century Gothic"/>
                <w:b/>
                <w:color w:val="000000"/>
                <w:sz w:val="20"/>
                <w:szCs w:val="20"/>
              </w:rPr>
            </w:pPr>
          </w:p>
        </w:tc>
        <w:tc>
          <w:tcPr>
            <w:tcW w:w="7621" w:type="dxa"/>
            <w:shd w:val="clear" w:color="auto" w:fill="B6E1E7" w:themeFill="accent5" w:themeFillTint="66"/>
            <w:vAlign w:val="center"/>
          </w:tcPr>
          <w:p w14:paraId="13A76019" w14:textId="301838CD" w:rsidR="00796A61" w:rsidRPr="001221AC" w:rsidRDefault="00796A61" w:rsidP="00E2109D">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r w:rsidR="00C43EFA" w:rsidRPr="001221AC">
              <w:rPr>
                <w:rFonts w:ascii="MS Gothic" w:eastAsia="MS Gothic" w:hAnsi="MS Gothic" w:cs="Century Gothic" w:hint="eastAsia"/>
                <w:color w:val="000000"/>
                <w:sz w:val="20"/>
                <w:szCs w:val="20"/>
              </w:rPr>
              <w:t>☐</w:t>
            </w:r>
            <w:r w:rsidR="00E2109D">
              <w:rPr>
                <w:rFonts w:ascii="Century Gothic" w:hAnsi="Century Gothic" w:cs="Century Gothic"/>
                <w:color w:val="000000"/>
                <w:sz w:val="20"/>
                <w:szCs w:val="20"/>
              </w:rPr>
              <w:t xml:space="preserve">    Presenta destrezas</w:t>
            </w:r>
            <w:r w:rsidRPr="001221AC">
              <w:rPr>
                <w:rFonts w:ascii="Century Gothic" w:hAnsi="Century Gothic" w:cs="Century Gothic"/>
                <w:color w:val="000000"/>
                <w:sz w:val="20"/>
                <w:szCs w:val="20"/>
              </w:rPr>
              <w:t xml:space="preserve"> en las materias instrumentales.</w:t>
            </w:r>
          </w:p>
        </w:tc>
      </w:tr>
      <w:tr w:rsidR="00796A61" w14:paraId="0F417DC3" w14:textId="77777777" w:rsidTr="001221AC">
        <w:trPr>
          <w:trHeight w:val="540"/>
        </w:trPr>
        <w:tc>
          <w:tcPr>
            <w:tcW w:w="2268" w:type="dxa"/>
            <w:vMerge/>
            <w:shd w:val="clear" w:color="auto" w:fill="B6E1E7" w:themeFill="accent5" w:themeFillTint="66"/>
            <w:vAlign w:val="center"/>
          </w:tcPr>
          <w:p w14:paraId="012CAB4E" w14:textId="77777777" w:rsidR="00796A61" w:rsidRPr="007C1584" w:rsidRDefault="00796A61" w:rsidP="007C1584">
            <w:pPr>
              <w:pStyle w:val="Prrafodelista"/>
              <w:jc w:val="center"/>
              <w:rPr>
                <w:rFonts w:ascii="Century Gothic" w:hAnsi="Century Gothic" w:cs="Century Gothic"/>
                <w:b/>
                <w:color w:val="000000"/>
                <w:sz w:val="20"/>
                <w:szCs w:val="20"/>
              </w:rPr>
            </w:pPr>
          </w:p>
        </w:tc>
        <w:tc>
          <w:tcPr>
            <w:tcW w:w="7621" w:type="dxa"/>
            <w:shd w:val="clear" w:color="auto" w:fill="B6E1E7" w:themeFill="accent5" w:themeFillTint="66"/>
            <w:vAlign w:val="center"/>
          </w:tcPr>
          <w:p w14:paraId="29B49193" w14:textId="576FBCC5" w:rsidR="00796A61" w:rsidRPr="001221AC" w:rsidRDefault="00796A61"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r w:rsidR="00C43EFA" w:rsidRPr="001221AC">
              <w:rPr>
                <w:rFonts w:ascii="MS Gothic" w:eastAsia="MS Gothic" w:hAnsi="MS Gothic" w:cs="Century Gothic" w:hint="eastAsia"/>
                <w:color w:val="000000"/>
                <w:sz w:val="20"/>
                <w:szCs w:val="20"/>
              </w:rPr>
              <w:t>☐</w:t>
            </w:r>
            <w:r w:rsidRPr="001221AC">
              <w:rPr>
                <w:rFonts w:ascii="Century Gothic" w:hAnsi="Century Gothic" w:cs="Century Gothic"/>
                <w:color w:val="000000"/>
                <w:sz w:val="20"/>
                <w:szCs w:val="20"/>
              </w:rPr>
              <w:t xml:space="preserve">    </w:t>
            </w:r>
            <w:r w:rsidR="001221AC">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Otros:</w:t>
            </w:r>
          </w:p>
        </w:tc>
      </w:tr>
      <w:tr w:rsidR="00796A61" w:rsidRPr="001975D9" w14:paraId="305FF902" w14:textId="77777777" w:rsidTr="001221AC">
        <w:trPr>
          <w:trHeight w:val="402"/>
        </w:trPr>
        <w:tc>
          <w:tcPr>
            <w:tcW w:w="2268" w:type="dxa"/>
            <w:vMerge w:val="restart"/>
            <w:shd w:val="clear" w:color="auto" w:fill="DAF0F3" w:themeFill="accent5" w:themeFillTint="33"/>
            <w:vAlign w:val="center"/>
          </w:tcPr>
          <w:p w14:paraId="566CA1BA" w14:textId="165DB99D" w:rsidR="00796A61" w:rsidRPr="007C1584" w:rsidRDefault="00796A61"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Resolución de problemas</w:t>
            </w:r>
          </w:p>
        </w:tc>
        <w:tc>
          <w:tcPr>
            <w:tcW w:w="7621" w:type="dxa"/>
            <w:shd w:val="clear" w:color="auto" w:fill="DAF0F3" w:themeFill="accent5" w:themeFillTint="33"/>
            <w:vAlign w:val="center"/>
          </w:tcPr>
          <w:p w14:paraId="20852EC5" w14:textId="184F75DE" w:rsidR="00796A61" w:rsidRPr="001221AC" w:rsidRDefault="00796A61"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r w:rsidR="00C43EFA" w:rsidRPr="001221AC">
              <w:rPr>
                <w:rFonts w:ascii="MS Gothic" w:eastAsia="MS Gothic" w:hAnsi="MS Gothic" w:cs="Century Gothic" w:hint="eastAsia"/>
                <w:color w:val="000000"/>
                <w:sz w:val="20"/>
                <w:szCs w:val="20"/>
              </w:rPr>
              <w:t>☐</w:t>
            </w:r>
            <w:r w:rsidR="00E2109D">
              <w:rPr>
                <w:rFonts w:ascii="Century Gothic" w:hAnsi="Century Gothic" w:cs="Century Gothic"/>
                <w:color w:val="000000"/>
                <w:sz w:val="20"/>
                <w:szCs w:val="20"/>
              </w:rPr>
              <w:t xml:space="preserve">     Capacidad</w:t>
            </w:r>
            <w:r w:rsidRPr="001221AC">
              <w:rPr>
                <w:rFonts w:ascii="Century Gothic" w:hAnsi="Century Gothic" w:cs="Century Gothic"/>
                <w:color w:val="000000"/>
                <w:sz w:val="20"/>
                <w:szCs w:val="20"/>
              </w:rPr>
              <w:t xml:space="preserve"> para razonar y plantear los problemas</w:t>
            </w:r>
          </w:p>
        </w:tc>
      </w:tr>
      <w:tr w:rsidR="00796A61" w:rsidRPr="001975D9" w14:paraId="1CD86716" w14:textId="77777777" w:rsidTr="001221AC">
        <w:trPr>
          <w:trHeight w:val="402"/>
        </w:trPr>
        <w:tc>
          <w:tcPr>
            <w:tcW w:w="2268" w:type="dxa"/>
            <w:vMerge/>
            <w:shd w:val="clear" w:color="auto" w:fill="DAF0F3" w:themeFill="accent5" w:themeFillTint="33"/>
            <w:vAlign w:val="center"/>
          </w:tcPr>
          <w:p w14:paraId="2640182E" w14:textId="77777777" w:rsidR="00796A61" w:rsidRPr="007C1584" w:rsidRDefault="00796A61" w:rsidP="007C1584">
            <w:pPr>
              <w:pStyle w:val="Prrafodelista"/>
              <w:jc w:val="center"/>
              <w:rPr>
                <w:rFonts w:ascii="Century Gothic" w:hAnsi="Century Gothic" w:cs="Century Gothic"/>
                <w:b/>
                <w:color w:val="000000"/>
              </w:rPr>
            </w:pPr>
          </w:p>
        </w:tc>
        <w:tc>
          <w:tcPr>
            <w:tcW w:w="7621" w:type="dxa"/>
            <w:shd w:val="clear" w:color="auto" w:fill="DAF0F3" w:themeFill="accent5" w:themeFillTint="33"/>
            <w:vAlign w:val="center"/>
          </w:tcPr>
          <w:p w14:paraId="03EC5729" w14:textId="79304ED2" w:rsidR="00796A61" w:rsidRPr="001221AC" w:rsidRDefault="00796A61"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r w:rsidR="00C43EFA" w:rsidRPr="001221AC">
              <w:rPr>
                <w:rFonts w:ascii="MS Gothic" w:eastAsia="MS Gothic" w:hAnsi="MS Gothic" w:cs="Century Gothic" w:hint="eastAsia"/>
                <w:color w:val="000000"/>
                <w:sz w:val="20"/>
                <w:szCs w:val="20"/>
              </w:rPr>
              <w:t>☐</w:t>
            </w:r>
            <w:r w:rsidRPr="001221AC">
              <w:rPr>
                <w:rFonts w:ascii="Century Gothic" w:hAnsi="Century Gothic" w:cs="Century Gothic"/>
                <w:color w:val="000000"/>
                <w:sz w:val="20"/>
                <w:szCs w:val="20"/>
              </w:rPr>
              <w:t xml:space="preserve">     No presenta dificultad en la resolución de problemas.</w:t>
            </w:r>
          </w:p>
        </w:tc>
      </w:tr>
      <w:tr w:rsidR="00796A61" w:rsidRPr="001975D9" w14:paraId="7B8429EE" w14:textId="77777777" w:rsidTr="001221AC">
        <w:trPr>
          <w:trHeight w:val="606"/>
        </w:trPr>
        <w:tc>
          <w:tcPr>
            <w:tcW w:w="2268" w:type="dxa"/>
            <w:vMerge w:val="restart"/>
            <w:shd w:val="clear" w:color="auto" w:fill="B6E1E7" w:themeFill="accent5" w:themeFillTint="66"/>
            <w:vAlign w:val="center"/>
          </w:tcPr>
          <w:p w14:paraId="6CE09977" w14:textId="177BA5A7" w:rsidR="00796A61" w:rsidRPr="007C1584" w:rsidRDefault="00796A61"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Expresión y Comprensión</w:t>
            </w:r>
          </w:p>
        </w:tc>
        <w:tc>
          <w:tcPr>
            <w:tcW w:w="7621" w:type="dxa"/>
            <w:shd w:val="clear" w:color="auto" w:fill="B6E1E7" w:themeFill="accent5" w:themeFillTint="66"/>
            <w:vAlign w:val="center"/>
          </w:tcPr>
          <w:p w14:paraId="7F6C5EF7" w14:textId="0BD7C730" w:rsidR="00796A61" w:rsidRPr="001221AC" w:rsidRDefault="00796A61" w:rsidP="00310A68">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r w:rsidR="00C43EFA" w:rsidRPr="001221AC">
              <w:rPr>
                <w:rFonts w:ascii="MS Gothic" w:eastAsia="MS Gothic" w:hAnsi="MS Gothic" w:cs="Century Gothic" w:hint="eastAsia"/>
                <w:color w:val="000000"/>
                <w:sz w:val="20"/>
                <w:szCs w:val="20"/>
              </w:rPr>
              <w:t>☐</w:t>
            </w:r>
            <w:r w:rsidRPr="001221AC">
              <w:rPr>
                <w:rFonts w:ascii="Century Gothic" w:hAnsi="Century Gothic" w:cs="Century Gothic"/>
                <w:color w:val="000000"/>
                <w:sz w:val="20"/>
                <w:szCs w:val="20"/>
              </w:rPr>
              <w:t xml:space="preserve">     </w:t>
            </w:r>
            <w:r w:rsidR="00E2109D">
              <w:rPr>
                <w:rFonts w:ascii="Century Gothic" w:hAnsi="Century Gothic" w:cs="Century Gothic"/>
                <w:color w:val="000000"/>
                <w:sz w:val="20"/>
                <w:szCs w:val="20"/>
              </w:rPr>
              <w:t xml:space="preserve">Capacidad </w:t>
            </w:r>
            <w:r w:rsidRPr="001221AC">
              <w:rPr>
                <w:rFonts w:ascii="Century Gothic" w:hAnsi="Century Gothic" w:cs="Century Gothic"/>
                <w:color w:val="000000"/>
                <w:sz w:val="20"/>
                <w:szCs w:val="20"/>
              </w:rPr>
              <w:t>importante a la</w:t>
            </w:r>
            <w:r w:rsidR="001221AC">
              <w:rPr>
                <w:rFonts w:ascii="Century Gothic" w:hAnsi="Century Gothic" w:cs="Century Gothic"/>
                <w:color w:val="000000"/>
                <w:sz w:val="20"/>
                <w:szCs w:val="20"/>
              </w:rPr>
              <w:t xml:space="preserve"> hora de expresarse</w:t>
            </w:r>
            <w:r w:rsidRPr="001221AC">
              <w:rPr>
                <w:rFonts w:ascii="Century Gothic" w:hAnsi="Century Gothic" w:cs="Century Gothic"/>
                <w:color w:val="000000"/>
                <w:sz w:val="20"/>
                <w:szCs w:val="20"/>
              </w:rPr>
              <w:t xml:space="preserve"> o </w:t>
            </w:r>
            <w:r w:rsidR="00AD43B7">
              <w:rPr>
                <w:rFonts w:ascii="Century Gothic" w:hAnsi="Century Gothic" w:cs="Century Gothic"/>
                <w:color w:val="000000"/>
                <w:sz w:val="20"/>
                <w:szCs w:val="20"/>
              </w:rPr>
              <w:t>c</w:t>
            </w:r>
            <w:r w:rsidRPr="001221AC">
              <w:rPr>
                <w:rFonts w:ascii="Century Gothic" w:hAnsi="Century Gothic" w:cs="Century Gothic"/>
                <w:color w:val="000000"/>
                <w:sz w:val="20"/>
                <w:szCs w:val="20"/>
              </w:rPr>
              <w:t>omprender textos orales y/o escritos.</w:t>
            </w:r>
          </w:p>
        </w:tc>
      </w:tr>
      <w:tr w:rsidR="00796A61" w:rsidRPr="001975D9" w14:paraId="6BF916F7" w14:textId="77777777" w:rsidTr="001221AC">
        <w:trPr>
          <w:trHeight w:val="412"/>
        </w:trPr>
        <w:tc>
          <w:tcPr>
            <w:tcW w:w="2268" w:type="dxa"/>
            <w:vMerge/>
            <w:shd w:val="clear" w:color="auto" w:fill="B6E1E7" w:themeFill="accent5" w:themeFillTint="66"/>
            <w:vAlign w:val="center"/>
          </w:tcPr>
          <w:p w14:paraId="3E1F482C" w14:textId="77777777" w:rsidR="00796A61" w:rsidRPr="007C1584" w:rsidRDefault="00796A61" w:rsidP="007C1584">
            <w:pPr>
              <w:pStyle w:val="Prrafodelista"/>
              <w:jc w:val="center"/>
              <w:rPr>
                <w:rFonts w:ascii="Century Gothic" w:hAnsi="Century Gothic" w:cs="Century Gothic"/>
                <w:b/>
                <w:color w:val="000000"/>
              </w:rPr>
            </w:pPr>
          </w:p>
        </w:tc>
        <w:tc>
          <w:tcPr>
            <w:tcW w:w="7621" w:type="dxa"/>
            <w:shd w:val="clear" w:color="auto" w:fill="B6E1E7" w:themeFill="accent5" w:themeFillTint="66"/>
            <w:vAlign w:val="center"/>
          </w:tcPr>
          <w:p w14:paraId="5120A224" w14:textId="27305368" w:rsidR="00796A61" w:rsidRPr="001221AC" w:rsidRDefault="00C43EFA" w:rsidP="001221AC">
            <w:pPr>
              <w:pStyle w:val="Prrafodelista"/>
              <w:ind w:left="459" w:hanging="425"/>
              <w:rPr>
                <w:rFonts w:ascii="Century Gothic" w:hAnsi="Century Gothic" w:cs="Century Gothic"/>
                <w:color w:val="000000"/>
                <w:sz w:val="20"/>
                <w:szCs w:val="20"/>
              </w:rPr>
            </w:pPr>
            <w:r w:rsidRPr="001221AC">
              <w:rPr>
                <w:rFonts w:ascii="MS Gothic" w:eastAsia="MS Gothic" w:hAnsi="MS Gothic" w:cs="Century Gothic" w:hint="eastAsia"/>
                <w:color w:val="000000"/>
                <w:sz w:val="20"/>
                <w:szCs w:val="20"/>
              </w:rPr>
              <w:t>☐</w:t>
            </w:r>
            <w:r w:rsidR="001221AC">
              <w:rPr>
                <w:rFonts w:ascii="Century Gothic" w:hAnsi="Century Gothic" w:cs="Century Gothic"/>
                <w:color w:val="000000"/>
                <w:sz w:val="20"/>
                <w:szCs w:val="20"/>
              </w:rPr>
              <w:t xml:space="preserve">     </w:t>
            </w:r>
            <w:r w:rsidR="00796A61" w:rsidRPr="001221AC">
              <w:rPr>
                <w:rFonts w:ascii="Century Gothic" w:hAnsi="Century Gothic" w:cs="Century Gothic"/>
                <w:color w:val="000000"/>
                <w:sz w:val="20"/>
                <w:szCs w:val="20"/>
              </w:rPr>
              <w:t xml:space="preserve"> Sin dificultades en la expresión y comprensión.</w:t>
            </w:r>
          </w:p>
        </w:tc>
      </w:tr>
      <w:tr w:rsidR="00C73376" w:rsidRPr="001975D9" w14:paraId="32CB0F08" w14:textId="77777777" w:rsidTr="001221AC">
        <w:tc>
          <w:tcPr>
            <w:tcW w:w="2268" w:type="dxa"/>
            <w:shd w:val="clear" w:color="auto" w:fill="DAF0F3" w:themeFill="accent5" w:themeFillTint="33"/>
            <w:vAlign w:val="center"/>
          </w:tcPr>
          <w:p w14:paraId="18498793" w14:textId="4CBA4AB0" w:rsidR="00C73376" w:rsidRPr="007C1584" w:rsidRDefault="00F536F9"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Motivación</w:t>
            </w:r>
          </w:p>
        </w:tc>
        <w:tc>
          <w:tcPr>
            <w:tcW w:w="7621" w:type="dxa"/>
            <w:shd w:val="clear" w:color="auto" w:fill="DAF0F3" w:themeFill="accent5" w:themeFillTint="33"/>
            <w:vAlign w:val="center"/>
          </w:tcPr>
          <w:p w14:paraId="2C49BC59" w14:textId="7235D679" w:rsidR="00C73376" w:rsidRPr="001221AC" w:rsidRDefault="00C43EFA" w:rsidP="001221AC">
            <w:pPr>
              <w:pStyle w:val="Prrafodelista"/>
              <w:ind w:left="459" w:hanging="425"/>
              <w:rPr>
                <w:rFonts w:ascii="Century Gothic" w:hAnsi="Century Gothic" w:cs="Century Gothic"/>
                <w:color w:val="000000"/>
                <w:sz w:val="20"/>
                <w:szCs w:val="20"/>
              </w:rPr>
            </w:pPr>
            <w:r w:rsidRPr="001221AC">
              <w:rPr>
                <w:rFonts w:ascii="MS Gothic" w:eastAsia="MS Gothic" w:hAnsi="MS Gothic" w:cs="Century Gothic" w:hint="eastAsia"/>
                <w:color w:val="000000"/>
                <w:sz w:val="20"/>
                <w:szCs w:val="20"/>
              </w:rPr>
              <w:t>☐</w:t>
            </w:r>
            <w:r w:rsidR="001221AC">
              <w:rPr>
                <w:rFonts w:ascii="Century Gothic" w:hAnsi="Century Gothic" w:cs="Century Gothic"/>
                <w:color w:val="000000"/>
                <w:sz w:val="20"/>
                <w:szCs w:val="20"/>
              </w:rPr>
              <w:t xml:space="preserve">      </w:t>
            </w:r>
            <w:r w:rsidR="00E2109D">
              <w:rPr>
                <w:rFonts w:ascii="Century Gothic" w:hAnsi="Century Gothic" w:cs="Century Gothic"/>
                <w:color w:val="000000"/>
                <w:sz w:val="20"/>
                <w:szCs w:val="20"/>
              </w:rPr>
              <w:t xml:space="preserve">Muy </w:t>
            </w:r>
            <w:r w:rsidR="00F536F9" w:rsidRPr="001221AC">
              <w:rPr>
                <w:rFonts w:ascii="Century Gothic" w:hAnsi="Century Gothic" w:cs="Century Gothic"/>
                <w:color w:val="000000"/>
                <w:sz w:val="20"/>
                <w:szCs w:val="20"/>
              </w:rPr>
              <w:t>motivado, trabaja</w:t>
            </w:r>
            <w:r w:rsidR="00E2109D">
              <w:rPr>
                <w:rFonts w:ascii="Century Gothic" w:hAnsi="Century Gothic" w:cs="Century Gothic"/>
                <w:color w:val="000000"/>
                <w:sz w:val="20"/>
                <w:szCs w:val="20"/>
              </w:rPr>
              <w:t xml:space="preserve"> a diario en el aula y </w:t>
            </w:r>
            <w:r w:rsidR="00F536F9" w:rsidRPr="001221AC">
              <w:rPr>
                <w:rFonts w:ascii="Century Gothic" w:hAnsi="Century Gothic" w:cs="Century Gothic"/>
                <w:color w:val="000000"/>
                <w:sz w:val="20"/>
                <w:szCs w:val="20"/>
              </w:rPr>
              <w:t>en casa.</w:t>
            </w:r>
          </w:p>
          <w:p w14:paraId="57E2CC78" w14:textId="00A7CB65" w:rsidR="00F536F9" w:rsidRPr="001221AC" w:rsidRDefault="00E2109D" w:rsidP="001221AC">
            <w:pPr>
              <w:pStyle w:val="Prrafodelista"/>
              <w:ind w:left="459" w:hanging="425"/>
              <w:rPr>
                <w:rFonts w:ascii="Century Gothic" w:hAnsi="Century Gothic" w:cs="Century Gothic"/>
                <w:color w:val="000000"/>
                <w:sz w:val="20"/>
                <w:szCs w:val="20"/>
              </w:rPr>
            </w:pPr>
            <w:r>
              <w:rPr>
                <w:rFonts w:ascii="Century Gothic" w:hAnsi="Century Gothic" w:cs="Century Gothic"/>
                <w:color w:val="000000"/>
                <w:sz w:val="20"/>
                <w:szCs w:val="20"/>
              </w:rPr>
              <w:t xml:space="preserve">           </w:t>
            </w:r>
          </w:p>
        </w:tc>
      </w:tr>
      <w:tr w:rsidR="003D746B" w:rsidRPr="001975D9" w14:paraId="29FF6ADD" w14:textId="77777777" w:rsidTr="003D746B">
        <w:trPr>
          <w:trHeight w:val="614"/>
        </w:trPr>
        <w:tc>
          <w:tcPr>
            <w:tcW w:w="2268" w:type="dxa"/>
            <w:shd w:val="clear" w:color="auto" w:fill="B6E1E7" w:themeFill="accent5" w:themeFillTint="66"/>
            <w:vAlign w:val="center"/>
          </w:tcPr>
          <w:p w14:paraId="330C6DEA" w14:textId="33C20DA1" w:rsidR="003D746B" w:rsidRPr="007C1584" w:rsidRDefault="003D746B"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Habilidades de aprendizaje</w:t>
            </w:r>
          </w:p>
        </w:tc>
        <w:tc>
          <w:tcPr>
            <w:tcW w:w="7621" w:type="dxa"/>
            <w:shd w:val="clear" w:color="auto" w:fill="B6E1E7" w:themeFill="accent5" w:themeFillTint="66"/>
            <w:vAlign w:val="center"/>
          </w:tcPr>
          <w:p w14:paraId="7EE172D6" w14:textId="4F082E62" w:rsidR="003D746B" w:rsidRPr="001221AC" w:rsidRDefault="003D746B" w:rsidP="001221AC">
            <w:pPr>
              <w:pStyle w:val="Prrafodelista"/>
              <w:spacing w:before="100" w:beforeAutospacing="1" w:after="100" w:afterAutospacing="1"/>
              <w:ind w:left="459" w:hanging="425"/>
              <w:rPr>
                <w:rFonts w:ascii="Century Gothic" w:hAnsi="Century Gothic" w:cs="Century Gothic"/>
                <w:color w:val="000000"/>
                <w:sz w:val="20"/>
                <w:szCs w:val="20"/>
              </w:rPr>
            </w:pPr>
            <w:r w:rsidRPr="001221AC">
              <w:rPr>
                <w:rFonts w:ascii="MS Gothic" w:eastAsia="MS Gothic" w:hAnsi="MS Gothic" w:cs="Century Gothic" w:hint="eastAsia"/>
                <w:color w:val="000000"/>
                <w:sz w:val="20"/>
                <w:szCs w:val="20"/>
              </w:rPr>
              <w:t>☐</w:t>
            </w:r>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Autónomo y con habilidades para el adquirir aprendizajes nuevos.</w:t>
            </w:r>
          </w:p>
        </w:tc>
      </w:tr>
      <w:tr w:rsidR="0088245B" w14:paraId="3FC4B2FD" w14:textId="77777777" w:rsidTr="001221AC">
        <w:trPr>
          <w:trHeight w:val="402"/>
        </w:trPr>
        <w:tc>
          <w:tcPr>
            <w:tcW w:w="2268" w:type="dxa"/>
            <w:vMerge w:val="restart"/>
            <w:shd w:val="clear" w:color="auto" w:fill="DAF0F3" w:themeFill="accent5" w:themeFillTint="33"/>
            <w:vAlign w:val="center"/>
          </w:tcPr>
          <w:p w14:paraId="46B36226" w14:textId="093F2B95" w:rsidR="0088245B" w:rsidRPr="007C1584" w:rsidRDefault="0088245B"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Entorno social y familiar</w:t>
            </w:r>
          </w:p>
        </w:tc>
        <w:tc>
          <w:tcPr>
            <w:tcW w:w="7621" w:type="dxa"/>
            <w:shd w:val="clear" w:color="auto" w:fill="DAF0F3" w:themeFill="accent5" w:themeFillTint="33"/>
            <w:vAlign w:val="center"/>
          </w:tcPr>
          <w:p w14:paraId="6AC918AE" w14:textId="4751B63C" w:rsidR="0088245B" w:rsidRPr="001221AC" w:rsidRDefault="0088245B"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r w:rsidR="003308E2">
              <w:rPr>
                <w:rFonts w:ascii="MS Gothic" w:eastAsia="MS Gothic" w:hAnsi="MS Gothic" w:cs="Century Gothic" w:hint="eastAsia"/>
                <w:color w:val="000000"/>
                <w:sz w:val="20"/>
                <w:szCs w:val="20"/>
              </w:rPr>
              <w:t>☐</w:t>
            </w:r>
            <w:r w:rsidR="001221AC">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poco colaborativa</w:t>
            </w:r>
          </w:p>
        </w:tc>
      </w:tr>
      <w:tr w:rsidR="0088245B" w:rsidRPr="001975D9" w14:paraId="5462CE23" w14:textId="77777777" w:rsidTr="001221AC">
        <w:trPr>
          <w:trHeight w:val="402"/>
        </w:trPr>
        <w:tc>
          <w:tcPr>
            <w:tcW w:w="2268" w:type="dxa"/>
            <w:vMerge/>
            <w:shd w:val="clear" w:color="auto" w:fill="DAF0F3" w:themeFill="accent5" w:themeFillTint="33"/>
          </w:tcPr>
          <w:p w14:paraId="6433CF5E" w14:textId="77777777" w:rsidR="0088245B" w:rsidRDefault="0088245B" w:rsidP="00355BF4">
            <w:pPr>
              <w:pStyle w:val="Prrafodelista"/>
              <w:spacing w:line="360" w:lineRule="auto"/>
              <w:rPr>
                <w:rFonts w:ascii="Century Gothic" w:hAnsi="Century Gothic" w:cs="Century Gothic"/>
                <w:color w:val="000000"/>
              </w:rPr>
            </w:pPr>
          </w:p>
        </w:tc>
        <w:tc>
          <w:tcPr>
            <w:tcW w:w="7621" w:type="dxa"/>
            <w:shd w:val="clear" w:color="auto" w:fill="DAF0F3" w:themeFill="accent5" w:themeFillTint="33"/>
            <w:vAlign w:val="center"/>
          </w:tcPr>
          <w:p w14:paraId="32A739D7" w14:textId="5903CA87" w:rsidR="0088245B" w:rsidRPr="001221AC" w:rsidRDefault="0088245B"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r w:rsidR="00C43EFA" w:rsidRPr="001221AC">
              <w:rPr>
                <w:rFonts w:ascii="MS Gothic" w:eastAsia="MS Gothic" w:hAnsi="MS Gothic" w:cs="Century Gothic" w:hint="eastAsia"/>
                <w:color w:val="000000"/>
                <w:sz w:val="20"/>
                <w:szCs w:val="20"/>
              </w:rPr>
              <w:t>☐</w:t>
            </w:r>
            <w:r w:rsidR="001221AC">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implicada en el proceso de aprendizaje de su hijo/a.</w:t>
            </w:r>
          </w:p>
        </w:tc>
      </w:tr>
    </w:tbl>
    <w:p w14:paraId="7799B162" w14:textId="77777777" w:rsidR="00C43EFA" w:rsidRPr="00E63ECC" w:rsidRDefault="00C43EFA" w:rsidP="00E63ECC">
      <w:pPr>
        <w:spacing w:line="360" w:lineRule="auto"/>
        <w:jc w:val="both"/>
        <w:rPr>
          <w:rFonts w:ascii="Century Gothic" w:hAnsi="Century Gothic" w:cs="Century Gothic"/>
          <w:color w:val="000000"/>
          <w:lang w:val="es-ES"/>
        </w:rPr>
      </w:pPr>
    </w:p>
    <w:p w14:paraId="0E3B6F63" w14:textId="21AF036E" w:rsidR="00D24140" w:rsidRPr="00B34344" w:rsidRDefault="00D24140" w:rsidP="003D746B">
      <w:pPr>
        <w:pStyle w:val="Prrafodelista"/>
        <w:numPr>
          <w:ilvl w:val="0"/>
          <w:numId w:val="6"/>
        </w:numPr>
        <w:spacing w:line="360" w:lineRule="auto"/>
        <w:jc w:val="both"/>
        <w:rPr>
          <w:rFonts w:ascii="Century Gothic" w:hAnsi="Century Gothic" w:cs="Century Gothic"/>
          <w:b/>
          <w:bCs/>
          <w:color w:val="000000"/>
          <w:sz w:val="24"/>
          <w:szCs w:val="24"/>
          <w:lang w:val="es-ES"/>
        </w:rPr>
      </w:pPr>
      <w:r w:rsidRPr="00B34344">
        <w:rPr>
          <w:rFonts w:ascii="Century Gothic" w:hAnsi="Century Gothic" w:cs="Century Gothic"/>
          <w:b/>
          <w:bCs/>
          <w:color w:val="000000"/>
          <w:sz w:val="24"/>
          <w:szCs w:val="24"/>
          <w:lang w:val="es-ES"/>
        </w:rPr>
        <w:t>OTROS PROGRAMAS DE INTERVENCIÓN EN LOS QUE PARTICIPA EL ALUMNO/A</w:t>
      </w:r>
    </w:p>
    <w:tbl>
      <w:tblPr>
        <w:tblStyle w:val="Tablaconcuadrcula"/>
        <w:tblW w:w="0" w:type="auto"/>
        <w:tblInd w:w="720" w:type="dxa"/>
        <w:tblLook w:val="04A0" w:firstRow="1" w:lastRow="0" w:firstColumn="1" w:lastColumn="0" w:noHBand="0" w:noVBand="1"/>
      </w:tblPr>
      <w:tblGrid>
        <w:gridCol w:w="948"/>
        <w:gridCol w:w="8329"/>
      </w:tblGrid>
      <w:tr w:rsidR="003D746B" w:rsidRPr="001975D9" w14:paraId="207C39E3" w14:textId="77777777" w:rsidTr="00A93359">
        <w:tc>
          <w:tcPr>
            <w:tcW w:w="948" w:type="dxa"/>
            <w:shd w:val="clear" w:color="auto" w:fill="E5EBB0" w:themeFill="accent3" w:themeFillTint="66"/>
          </w:tcPr>
          <w:p w14:paraId="197F46E3" w14:textId="3D2D5095"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tc>
          <w:tcPr>
            <w:tcW w:w="8329" w:type="dxa"/>
            <w:shd w:val="clear" w:color="auto" w:fill="E5EBB0" w:themeFill="accent3" w:themeFillTint="66"/>
          </w:tcPr>
          <w:p w14:paraId="42CF299D" w14:textId="562DBCFC"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Programa de </w:t>
            </w:r>
            <w:r>
              <w:rPr>
                <w:rFonts w:ascii="Century Gothic" w:hAnsi="Century Gothic" w:cs="Century Gothic"/>
                <w:color w:val="000000"/>
              </w:rPr>
              <w:t xml:space="preserve">profundización </w:t>
            </w:r>
            <w:r w:rsidRPr="00F6789B">
              <w:rPr>
                <w:rFonts w:ascii="Century Gothic" w:hAnsi="Century Gothic" w:cs="Century Gothic"/>
                <w:color w:val="000000"/>
                <w:shd w:val="clear" w:color="auto" w:fill="F2F5D7" w:themeFill="accent3" w:themeFillTint="33"/>
              </w:rPr>
              <w:t>en las materias de</w:t>
            </w:r>
            <w:r w:rsidRPr="00F6789B">
              <w:rPr>
                <w:rFonts w:ascii="Century Gothic" w:hAnsi="Century Gothic" w:cs="Century Gothic"/>
                <w:color w:val="000000"/>
              </w:rPr>
              <w:t xml:space="preserve">:                                                                                                                                                </w:t>
            </w:r>
          </w:p>
        </w:tc>
      </w:tr>
      <w:tr w:rsidR="003D746B" w:rsidRPr="001975D9" w14:paraId="171F7889" w14:textId="77777777" w:rsidTr="00A93359">
        <w:tc>
          <w:tcPr>
            <w:tcW w:w="948" w:type="dxa"/>
            <w:shd w:val="clear" w:color="auto" w:fill="F2F5D7" w:themeFill="accent3" w:themeFillTint="33"/>
          </w:tcPr>
          <w:p w14:paraId="58C588BD" w14:textId="337AA847"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tc>
          <w:tcPr>
            <w:tcW w:w="8329" w:type="dxa"/>
            <w:shd w:val="clear" w:color="auto" w:fill="F2F5D7" w:themeFill="accent3" w:themeFillTint="33"/>
          </w:tcPr>
          <w:p w14:paraId="2D1B9B3F" w14:textId="14572CB7"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Cursar Segunda Lengua Extranjera</w:t>
            </w:r>
            <w:r w:rsidRPr="00F6789B">
              <w:rPr>
                <w:rFonts w:ascii="Century Gothic" w:hAnsi="Century Gothic" w:cs="Century Gothic"/>
                <w:color w:val="000000"/>
              </w:rPr>
              <w:t>.</w:t>
            </w:r>
          </w:p>
        </w:tc>
      </w:tr>
      <w:tr w:rsidR="003D746B" w:rsidRPr="001975D9" w14:paraId="3123C269" w14:textId="77777777" w:rsidTr="00A93359">
        <w:tc>
          <w:tcPr>
            <w:tcW w:w="948" w:type="dxa"/>
            <w:shd w:val="clear" w:color="auto" w:fill="E5EBB0" w:themeFill="accent3" w:themeFillTint="66"/>
          </w:tcPr>
          <w:p w14:paraId="2D5FDF89" w14:textId="3D11ACCA"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tc>
          <w:tcPr>
            <w:tcW w:w="8329" w:type="dxa"/>
            <w:shd w:val="clear" w:color="auto" w:fill="E5EBB0" w:themeFill="accent3" w:themeFillTint="66"/>
          </w:tcPr>
          <w:p w14:paraId="520F5459" w14:textId="7F3CC61B"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Participar como alumno Mediador en el centro</w:t>
            </w:r>
            <w:r w:rsidRPr="00F6789B">
              <w:rPr>
                <w:rFonts w:ascii="Century Gothic" w:hAnsi="Century Gothic" w:cs="Century Gothic"/>
                <w:color w:val="000000"/>
              </w:rPr>
              <w:t>.</w:t>
            </w:r>
          </w:p>
        </w:tc>
      </w:tr>
      <w:tr w:rsidR="003D746B" w:rsidRPr="001975D9" w14:paraId="3389A6FC" w14:textId="77777777" w:rsidTr="00A93359">
        <w:tc>
          <w:tcPr>
            <w:tcW w:w="948" w:type="dxa"/>
            <w:shd w:val="clear" w:color="auto" w:fill="F2F5D7" w:themeFill="accent3" w:themeFillTint="33"/>
          </w:tcPr>
          <w:p w14:paraId="43E5F516" w14:textId="56AFB746"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tc>
          <w:tcPr>
            <w:tcW w:w="8329" w:type="dxa"/>
            <w:shd w:val="clear" w:color="auto" w:fill="F2F5D7" w:themeFill="accent3" w:themeFillTint="33"/>
          </w:tcPr>
          <w:p w14:paraId="67F816A5" w14:textId="169145F6"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 xml:space="preserve"> Participar en el programa Profundiza, en primaria o secundaria. </w:t>
            </w:r>
          </w:p>
        </w:tc>
      </w:tr>
      <w:tr w:rsidR="003D746B" w:rsidRPr="001975D9" w14:paraId="7EF5FDE3" w14:textId="77777777" w:rsidTr="00A93359">
        <w:tc>
          <w:tcPr>
            <w:tcW w:w="948" w:type="dxa"/>
            <w:shd w:val="clear" w:color="auto" w:fill="E5EBB0" w:themeFill="accent3" w:themeFillTint="66"/>
          </w:tcPr>
          <w:p w14:paraId="42D7F2BB" w14:textId="3133240C"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tc>
          <w:tcPr>
            <w:tcW w:w="8329" w:type="dxa"/>
            <w:shd w:val="clear" w:color="auto" w:fill="E5EBB0" w:themeFill="accent3" w:themeFillTint="66"/>
          </w:tcPr>
          <w:p w14:paraId="7187B9F6" w14:textId="4E8DFF1A"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Participar en el programa AULA DJAQUE.</w:t>
            </w:r>
          </w:p>
        </w:tc>
      </w:tr>
      <w:tr w:rsidR="003D746B" w:rsidRPr="001975D9" w14:paraId="15D67A41" w14:textId="77777777" w:rsidTr="00A93359">
        <w:tc>
          <w:tcPr>
            <w:tcW w:w="948" w:type="dxa"/>
            <w:shd w:val="clear" w:color="auto" w:fill="F2F5D7" w:themeFill="accent3" w:themeFillTint="33"/>
          </w:tcPr>
          <w:p w14:paraId="3E19E07B" w14:textId="08438645"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tc>
          <w:tcPr>
            <w:tcW w:w="8329" w:type="dxa"/>
            <w:shd w:val="clear" w:color="auto" w:fill="F2F5D7" w:themeFill="accent3" w:themeFillTint="33"/>
          </w:tcPr>
          <w:p w14:paraId="01C5A1A2" w14:textId="071494D4"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Haber ganado algún año el concurso a los más lectores del centro.</w:t>
            </w:r>
          </w:p>
        </w:tc>
      </w:tr>
      <w:tr w:rsidR="003D746B" w:rsidRPr="001975D9" w14:paraId="1EE5E073" w14:textId="77777777" w:rsidTr="00A93359">
        <w:tc>
          <w:tcPr>
            <w:tcW w:w="948" w:type="dxa"/>
            <w:shd w:val="clear" w:color="auto" w:fill="E5EBB0" w:themeFill="accent3" w:themeFillTint="66"/>
          </w:tcPr>
          <w:p w14:paraId="601CBE25" w14:textId="37585626"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tc>
          <w:tcPr>
            <w:tcW w:w="8329" w:type="dxa"/>
            <w:shd w:val="clear" w:color="auto" w:fill="E5EBB0" w:themeFill="accent3" w:themeFillTint="66"/>
          </w:tcPr>
          <w:p w14:paraId="49B77A91" w14:textId="5141F5F6"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Haber participado/ganado el concurso de monólogos científicos.</w:t>
            </w:r>
          </w:p>
        </w:tc>
      </w:tr>
      <w:tr w:rsidR="003D746B" w:rsidRPr="003D746B" w14:paraId="52D3210C" w14:textId="77777777" w:rsidTr="00A93359">
        <w:tc>
          <w:tcPr>
            <w:tcW w:w="948" w:type="dxa"/>
            <w:shd w:val="clear" w:color="auto" w:fill="F2F5D7" w:themeFill="accent3" w:themeFillTint="33"/>
          </w:tcPr>
          <w:p w14:paraId="3DB960B4" w14:textId="749E164A"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tc>
          <w:tcPr>
            <w:tcW w:w="8329" w:type="dxa"/>
            <w:shd w:val="clear" w:color="auto" w:fill="F2F5D7" w:themeFill="accent3" w:themeFillTint="33"/>
          </w:tcPr>
          <w:p w14:paraId="0BBFA96B" w14:textId="47F31068"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Programa de </w:t>
            </w:r>
            <w:r>
              <w:rPr>
                <w:rFonts w:ascii="Century Gothic" w:hAnsi="Century Gothic" w:cs="Century Gothic"/>
                <w:color w:val="000000"/>
              </w:rPr>
              <w:t xml:space="preserve">profundización </w:t>
            </w:r>
            <w:r w:rsidRPr="00F6789B">
              <w:rPr>
                <w:rFonts w:ascii="Century Gothic" w:hAnsi="Century Gothic" w:cs="Century Gothic"/>
                <w:color w:val="000000"/>
                <w:shd w:val="clear" w:color="auto" w:fill="F2F5D7" w:themeFill="accent3" w:themeFillTint="33"/>
              </w:rPr>
              <w:t>en las materias de</w:t>
            </w:r>
            <w:r w:rsidRPr="00F6789B">
              <w:rPr>
                <w:rFonts w:ascii="Century Gothic" w:hAnsi="Century Gothic" w:cs="Century Gothic"/>
                <w:color w:val="000000"/>
              </w:rPr>
              <w:t xml:space="preserve">:                                                                                                                                                </w:t>
            </w:r>
          </w:p>
        </w:tc>
      </w:tr>
      <w:tr w:rsidR="003D746B" w:rsidRPr="001975D9" w14:paraId="5AC01330" w14:textId="77777777" w:rsidTr="00A93359">
        <w:tc>
          <w:tcPr>
            <w:tcW w:w="948" w:type="dxa"/>
            <w:shd w:val="clear" w:color="auto" w:fill="E5EBB0" w:themeFill="accent3" w:themeFillTint="66"/>
          </w:tcPr>
          <w:p w14:paraId="50A68E7C" w14:textId="2023441C"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tc>
          <w:tcPr>
            <w:tcW w:w="8329" w:type="dxa"/>
            <w:shd w:val="clear" w:color="auto" w:fill="E5EBB0" w:themeFill="accent3" w:themeFillTint="66"/>
          </w:tcPr>
          <w:p w14:paraId="20B4FFA5" w14:textId="66D16667" w:rsidR="003D746B" w:rsidRDefault="003D746B" w:rsidP="003D746B">
            <w:pPr>
              <w:pStyle w:val="Prrafodelista"/>
              <w:spacing w:line="360" w:lineRule="auto"/>
              <w:jc w:val="both"/>
              <w:rPr>
                <w:rFonts w:ascii="Century Gothic" w:hAnsi="Century Gothic" w:cs="Century Gothic"/>
                <w:color w:val="000000"/>
              </w:rPr>
            </w:pPr>
          </w:p>
        </w:tc>
      </w:tr>
      <w:tr w:rsidR="00A674C1" w:rsidRPr="007C1584" w14:paraId="10621C33" w14:textId="77777777" w:rsidTr="00A93359">
        <w:tc>
          <w:tcPr>
            <w:tcW w:w="948" w:type="dxa"/>
            <w:shd w:val="clear" w:color="auto" w:fill="E5EBB0" w:themeFill="accent3" w:themeFillTint="66"/>
          </w:tcPr>
          <w:p w14:paraId="67DC0A7B" w14:textId="378DEE0E" w:rsidR="00A674C1" w:rsidRDefault="00A674C1" w:rsidP="00A674C1">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tc>
          <w:tcPr>
            <w:tcW w:w="8329" w:type="dxa"/>
            <w:shd w:val="clear" w:color="auto" w:fill="E5EBB0" w:themeFill="accent3" w:themeFillTint="66"/>
          </w:tcPr>
          <w:p w14:paraId="7F8AF190" w14:textId="7761CD49" w:rsidR="00A674C1" w:rsidRDefault="00A674C1" w:rsidP="00A674C1">
            <w:pPr>
              <w:pStyle w:val="Prrafodelista"/>
              <w:spacing w:line="360" w:lineRule="auto"/>
              <w:jc w:val="both"/>
              <w:rPr>
                <w:rFonts w:ascii="Century Gothic" w:hAnsi="Century Gothic" w:cs="Century Gothic"/>
                <w:color w:val="000000"/>
              </w:rPr>
            </w:pPr>
            <w:r>
              <w:rPr>
                <w:rFonts w:ascii="Century Gothic" w:hAnsi="Century Gothic" w:cs="Century Gothic"/>
                <w:color w:val="000000"/>
              </w:rPr>
              <w:t>Otros</w:t>
            </w:r>
          </w:p>
        </w:tc>
      </w:tr>
    </w:tbl>
    <w:p w14:paraId="1BA7D4A1" w14:textId="77777777" w:rsidR="001221AC" w:rsidRDefault="001221AC" w:rsidP="001221AC">
      <w:pPr>
        <w:pStyle w:val="Prrafodelista"/>
        <w:spacing w:line="360" w:lineRule="auto"/>
        <w:ind w:left="720"/>
        <w:jc w:val="both"/>
        <w:rPr>
          <w:rFonts w:ascii="Century Gothic" w:hAnsi="Century Gothic" w:cs="Century Gothic"/>
          <w:b/>
          <w:bCs/>
          <w:sz w:val="24"/>
          <w:szCs w:val="24"/>
          <w:lang w:val="es-ES"/>
        </w:rPr>
      </w:pPr>
    </w:p>
    <w:p w14:paraId="1094D2B9" w14:textId="77777777" w:rsidR="001221AC" w:rsidRDefault="001221AC" w:rsidP="001221AC">
      <w:pPr>
        <w:pStyle w:val="Prrafodelista"/>
        <w:spacing w:line="360" w:lineRule="auto"/>
        <w:ind w:left="720"/>
        <w:jc w:val="both"/>
        <w:rPr>
          <w:rFonts w:ascii="Century Gothic" w:hAnsi="Century Gothic" w:cs="Century Gothic"/>
          <w:b/>
          <w:bCs/>
          <w:sz w:val="24"/>
          <w:szCs w:val="24"/>
          <w:lang w:val="es-ES"/>
        </w:rPr>
      </w:pPr>
    </w:p>
    <w:p w14:paraId="06B0B51F" w14:textId="77777777" w:rsidR="003D746B" w:rsidRDefault="003D746B" w:rsidP="001221AC">
      <w:pPr>
        <w:pStyle w:val="Prrafodelista"/>
        <w:spacing w:line="360" w:lineRule="auto"/>
        <w:ind w:left="720"/>
        <w:jc w:val="both"/>
        <w:rPr>
          <w:rFonts w:ascii="Century Gothic" w:hAnsi="Century Gothic" w:cs="Century Gothic"/>
          <w:b/>
          <w:bCs/>
          <w:sz w:val="24"/>
          <w:szCs w:val="24"/>
          <w:lang w:val="es-ES"/>
        </w:rPr>
      </w:pPr>
    </w:p>
    <w:p w14:paraId="442128A6" w14:textId="77777777" w:rsidR="003D746B" w:rsidRDefault="003D746B" w:rsidP="001221AC">
      <w:pPr>
        <w:pStyle w:val="Prrafodelista"/>
        <w:spacing w:line="360" w:lineRule="auto"/>
        <w:ind w:left="720"/>
        <w:jc w:val="both"/>
        <w:rPr>
          <w:rFonts w:ascii="Century Gothic" w:hAnsi="Century Gothic" w:cs="Century Gothic"/>
          <w:b/>
          <w:bCs/>
          <w:sz w:val="24"/>
          <w:szCs w:val="24"/>
          <w:lang w:val="es-ES"/>
        </w:rPr>
      </w:pPr>
    </w:p>
    <w:p w14:paraId="47213F99" w14:textId="77777777" w:rsidR="003D746B" w:rsidRDefault="003D746B" w:rsidP="001221AC">
      <w:pPr>
        <w:pStyle w:val="Prrafodelista"/>
        <w:spacing w:line="360" w:lineRule="auto"/>
        <w:ind w:left="720"/>
        <w:jc w:val="both"/>
        <w:rPr>
          <w:rFonts w:ascii="Century Gothic" w:hAnsi="Century Gothic" w:cs="Century Gothic"/>
          <w:b/>
          <w:bCs/>
          <w:sz w:val="24"/>
          <w:szCs w:val="24"/>
          <w:lang w:val="es-ES"/>
        </w:rPr>
      </w:pPr>
    </w:p>
    <w:p w14:paraId="72FD9752" w14:textId="77777777" w:rsidR="00BF0D4A" w:rsidRDefault="00BF0D4A" w:rsidP="001221AC">
      <w:pPr>
        <w:pStyle w:val="Prrafodelista"/>
        <w:spacing w:line="360" w:lineRule="auto"/>
        <w:ind w:left="720"/>
        <w:jc w:val="both"/>
        <w:rPr>
          <w:rFonts w:ascii="Century Gothic" w:hAnsi="Century Gothic" w:cs="Century Gothic"/>
          <w:b/>
          <w:bCs/>
          <w:sz w:val="24"/>
          <w:szCs w:val="24"/>
          <w:lang w:val="es-ES"/>
        </w:rPr>
      </w:pPr>
    </w:p>
    <w:p w14:paraId="05A317A8" w14:textId="77777777" w:rsidR="00BF0D4A" w:rsidRDefault="00BF0D4A" w:rsidP="001221AC">
      <w:pPr>
        <w:pStyle w:val="Prrafodelista"/>
        <w:spacing w:line="360" w:lineRule="auto"/>
        <w:ind w:left="720"/>
        <w:jc w:val="both"/>
        <w:rPr>
          <w:rFonts w:ascii="Century Gothic" w:hAnsi="Century Gothic" w:cs="Century Gothic"/>
          <w:b/>
          <w:bCs/>
          <w:sz w:val="24"/>
          <w:szCs w:val="24"/>
          <w:lang w:val="es-ES"/>
        </w:rPr>
      </w:pPr>
    </w:p>
    <w:p w14:paraId="61919B82" w14:textId="77777777" w:rsidR="003D746B" w:rsidRDefault="003D746B" w:rsidP="001221AC">
      <w:pPr>
        <w:pStyle w:val="Prrafodelista"/>
        <w:spacing w:line="360" w:lineRule="auto"/>
        <w:ind w:left="720"/>
        <w:jc w:val="both"/>
        <w:rPr>
          <w:rFonts w:ascii="Century Gothic" w:hAnsi="Century Gothic" w:cs="Century Gothic"/>
          <w:b/>
          <w:bCs/>
          <w:sz w:val="24"/>
          <w:szCs w:val="24"/>
          <w:lang w:val="es-ES"/>
        </w:rPr>
      </w:pPr>
    </w:p>
    <w:p w14:paraId="18E73383" w14:textId="37002E50" w:rsidR="00A11E57" w:rsidRDefault="00A11E57" w:rsidP="003D746B">
      <w:pPr>
        <w:pStyle w:val="Prrafodelista"/>
        <w:numPr>
          <w:ilvl w:val="0"/>
          <w:numId w:val="6"/>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MEDIDAS METODOLÓGICAS</w:t>
      </w:r>
      <w:r w:rsidR="00D833E3">
        <w:rPr>
          <w:rFonts w:ascii="Century Gothic" w:hAnsi="Century Gothic" w:cs="Century Gothic"/>
          <w:b/>
          <w:bCs/>
          <w:sz w:val="24"/>
          <w:szCs w:val="24"/>
          <w:lang w:val="es-ES"/>
        </w:rPr>
        <w:t xml:space="preserve"> Y ORGANIZATIVAS</w:t>
      </w:r>
    </w:p>
    <w:p w14:paraId="4631D747" w14:textId="76C80990" w:rsidR="0086131C" w:rsidRDefault="0086131C" w:rsidP="0086131C">
      <w:pPr>
        <w:pStyle w:val="Prrafodelista"/>
        <w:ind w:left="720"/>
        <w:jc w:val="both"/>
        <w:rPr>
          <w:rFonts w:ascii="Century Gothic" w:hAnsi="Century Gothic" w:cs="Century Gothic"/>
          <w:b/>
          <w:bCs/>
          <w:sz w:val="24"/>
          <w:szCs w:val="24"/>
          <w:lang w:val="es-ES"/>
        </w:rPr>
      </w:pP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9"/>
        <w:gridCol w:w="5304"/>
        <w:gridCol w:w="491"/>
        <w:gridCol w:w="492"/>
        <w:gridCol w:w="491"/>
        <w:gridCol w:w="492"/>
        <w:gridCol w:w="491"/>
        <w:gridCol w:w="491"/>
      </w:tblGrid>
      <w:tr w:rsidR="00D833E3" w:rsidRPr="001975D9" w14:paraId="5CFC03F0" w14:textId="77777777" w:rsidTr="00A674C1">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8"/>
            <w:vAlign w:val="center"/>
          </w:tcPr>
          <w:p w14:paraId="0768DD3C" w14:textId="6DBEA3A2" w:rsidR="00D833E3" w:rsidRPr="00AB57B6" w:rsidRDefault="00D833E3" w:rsidP="00D833E3">
            <w:pPr>
              <w:overflowPunct w:val="0"/>
              <w:jc w:val="right"/>
              <w:rPr>
                <w:rFonts w:ascii="Calibri" w:hAnsi="Calibri"/>
                <w:kern w:val="3"/>
              </w:rPr>
            </w:pPr>
            <w:r w:rsidRPr="00AD43B7">
              <w:rPr>
                <w:rFonts w:ascii="Century Gothic" w:hAnsi="Century Gothic" w:cs="Century Gothic"/>
                <w:b w:val="0"/>
                <w:bCs w:val="0"/>
                <w:color w:val="FF0000"/>
                <w:sz w:val="24"/>
                <w:szCs w:val="24"/>
              </w:rPr>
              <w:t xml:space="preserve"> </w:t>
            </w:r>
            <w:r>
              <w:rPr>
                <w:rFonts w:ascii="Calibri" w:hAnsi="Calibri"/>
                <w:kern w:val="3"/>
              </w:rPr>
              <w:t>Señalar las que se lleven a cabo en cada trimestre</w:t>
            </w:r>
          </w:p>
        </w:tc>
      </w:tr>
      <w:tr w:rsidR="00A11E57" w:rsidRPr="00AB57B6" w14:paraId="334CD09C"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tcBorders>
              <w:left w:val="none" w:sz="0" w:space="0" w:color="auto"/>
              <w:bottom w:val="single" w:sz="4" w:space="0" w:color="auto"/>
              <w:right w:val="none" w:sz="0" w:space="0" w:color="auto"/>
            </w:tcBorders>
          </w:tcPr>
          <w:p w14:paraId="538467CE"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198F1B49" w14:textId="77777777" w:rsidR="00A11E57" w:rsidRPr="00AB57B6" w:rsidRDefault="00A11E57" w:rsidP="00A11E57">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gridSpan w:val="2"/>
          </w:tcPr>
          <w:p w14:paraId="22168402"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gridSpan w:val="2"/>
          </w:tcPr>
          <w:p w14:paraId="54D2F4F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501" w:type="pct"/>
            <w:gridSpan w:val="2"/>
          </w:tcPr>
          <w:p w14:paraId="3C0BFF4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310A68" w:rsidRPr="001975D9" w14:paraId="663D0884"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Borders>
              <w:left w:val="single" w:sz="4" w:space="0" w:color="auto"/>
              <w:bottom w:val="single" w:sz="4" w:space="0" w:color="auto"/>
            </w:tcBorders>
          </w:tcPr>
          <w:p w14:paraId="24EBC2A5" w14:textId="77777777" w:rsidR="00310A68" w:rsidRPr="00AB57B6" w:rsidRDefault="00310A68" w:rsidP="00A11E57">
            <w:pPr>
              <w:overflowPunct w:val="0"/>
              <w:autoSpaceDE w:val="0"/>
              <w:autoSpaceDN w:val="0"/>
              <w:jc w:val="center"/>
              <w:rPr>
                <w:rFonts w:ascii="Calibri" w:hAnsi="Calibri"/>
                <w:smallCaps/>
                <w:kern w:val="3"/>
              </w:rPr>
            </w:pPr>
            <w:r w:rsidRPr="00AB57B6">
              <w:rPr>
                <w:rFonts w:ascii="Calibri" w:hAnsi="Calibri"/>
                <w:smallCaps/>
                <w:kern w:val="3"/>
              </w:rPr>
              <w:t>Organización Aula</w:t>
            </w:r>
          </w:p>
        </w:tc>
        <w:tc>
          <w:tcPr>
            <w:tcW w:w="2714" w:type="pct"/>
          </w:tcPr>
          <w:p w14:paraId="039702D8" w14:textId="53A5455B" w:rsidR="00310A68" w:rsidRPr="00A674C1" w:rsidRDefault="00310A68" w:rsidP="009B448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 xml:space="preserve">Ubicarle </w:t>
            </w:r>
            <w:r>
              <w:rPr>
                <w:rFonts w:ascii="Calibri" w:hAnsi="Calibri"/>
                <w:kern w:val="3"/>
              </w:rPr>
              <w:t>en un punto estratégico de</w:t>
            </w:r>
            <w:r w:rsidRPr="00A674C1">
              <w:rPr>
                <w:rFonts w:ascii="Calibri" w:hAnsi="Calibri"/>
                <w:kern w:val="3"/>
              </w:rPr>
              <w:t>l aula</w:t>
            </w:r>
          </w:p>
        </w:tc>
        <w:tc>
          <w:tcPr>
            <w:tcW w:w="251" w:type="pct"/>
          </w:tcPr>
          <w:p w14:paraId="5354D635"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8AAA2DD"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53702E7"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6A773341"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9F62E8F"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4651E01"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706B168C"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auto"/>
              <w:bottom w:val="single" w:sz="4" w:space="0" w:color="auto"/>
            </w:tcBorders>
          </w:tcPr>
          <w:p w14:paraId="3CFA1083" w14:textId="77777777" w:rsidR="00310A68" w:rsidRPr="00AB57B6" w:rsidRDefault="00310A68" w:rsidP="00A11E57">
            <w:pPr>
              <w:overflowPunct w:val="0"/>
              <w:jc w:val="center"/>
              <w:rPr>
                <w:rFonts w:ascii="Calibri" w:hAnsi="Calibri"/>
                <w:smallCaps/>
                <w:kern w:val="3"/>
              </w:rPr>
            </w:pPr>
          </w:p>
        </w:tc>
        <w:tc>
          <w:tcPr>
            <w:tcW w:w="2714" w:type="pct"/>
          </w:tcPr>
          <w:p w14:paraId="60584056" w14:textId="574CFE4F" w:rsidR="00310A68" w:rsidRPr="00A674C1" w:rsidRDefault="00310A68" w:rsidP="003D746B">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Atribuirle un rol dentro del aula</w:t>
            </w:r>
          </w:p>
        </w:tc>
        <w:tc>
          <w:tcPr>
            <w:tcW w:w="251" w:type="pct"/>
          </w:tcPr>
          <w:p w14:paraId="34A91FC6"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734C46C"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1E6046BE"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E86A2E3"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E23E3B0"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01E2AF48"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0B2CD620"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auto"/>
              <w:bottom w:val="single" w:sz="4" w:space="0" w:color="auto"/>
            </w:tcBorders>
          </w:tcPr>
          <w:p w14:paraId="4E7CAF68" w14:textId="77777777" w:rsidR="00310A68" w:rsidRPr="00AB57B6" w:rsidRDefault="00310A68" w:rsidP="00A11E57">
            <w:pPr>
              <w:overflowPunct w:val="0"/>
              <w:autoSpaceDE w:val="0"/>
              <w:autoSpaceDN w:val="0"/>
              <w:jc w:val="center"/>
              <w:rPr>
                <w:rFonts w:ascii="Calibri" w:hAnsi="Calibri"/>
                <w:smallCaps/>
                <w:kern w:val="3"/>
              </w:rPr>
            </w:pPr>
          </w:p>
        </w:tc>
        <w:tc>
          <w:tcPr>
            <w:tcW w:w="2714" w:type="pct"/>
          </w:tcPr>
          <w:p w14:paraId="20620180" w14:textId="308B6729" w:rsidR="00310A68" w:rsidRPr="00A674C1" w:rsidRDefault="00310A68" w:rsidP="003D746B">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Asignarle</w:t>
            </w:r>
            <w:r>
              <w:rPr>
                <w:rFonts w:ascii="Calibri" w:hAnsi="Calibri"/>
                <w:kern w:val="3"/>
              </w:rPr>
              <w:t xml:space="preserve"> como tutor a</w:t>
            </w:r>
            <w:r w:rsidRPr="00A674C1">
              <w:rPr>
                <w:rFonts w:ascii="Calibri" w:hAnsi="Calibri"/>
                <w:kern w:val="3"/>
              </w:rPr>
              <w:t xml:space="preserve"> un compañero/a</w:t>
            </w:r>
          </w:p>
        </w:tc>
        <w:tc>
          <w:tcPr>
            <w:tcW w:w="251" w:type="pct"/>
          </w:tcPr>
          <w:p w14:paraId="6AE0415F"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838CA5B"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5B7CDD0"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275F8CB7"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7A60E8B"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5888979A"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0FB14D56"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auto"/>
              <w:bottom w:val="single" w:sz="4" w:space="0" w:color="auto"/>
            </w:tcBorders>
          </w:tcPr>
          <w:p w14:paraId="521F41AC" w14:textId="77777777" w:rsidR="00310A68" w:rsidRPr="00AB57B6" w:rsidRDefault="00310A68" w:rsidP="00A11E57">
            <w:pPr>
              <w:overflowPunct w:val="0"/>
              <w:autoSpaceDE w:val="0"/>
              <w:autoSpaceDN w:val="0"/>
              <w:jc w:val="center"/>
              <w:rPr>
                <w:rFonts w:ascii="Calibri" w:hAnsi="Calibri"/>
                <w:smallCaps/>
                <w:kern w:val="3"/>
              </w:rPr>
            </w:pPr>
          </w:p>
        </w:tc>
        <w:tc>
          <w:tcPr>
            <w:tcW w:w="2714" w:type="pct"/>
          </w:tcPr>
          <w:p w14:paraId="1427383B" w14:textId="517D223A" w:rsidR="00310A68" w:rsidRPr="00A674C1" w:rsidRDefault="00310A68" w:rsidP="00A674C1">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Darle material de profundización</w:t>
            </w:r>
            <w:r w:rsidRPr="00A674C1">
              <w:rPr>
                <w:rFonts w:ascii="Calibri" w:hAnsi="Calibri"/>
                <w:kern w:val="3"/>
              </w:rPr>
              <w:t xml:space="preserve"> de otro nivel</w:t>
            </w:r>
          </w:p>
        </w:tc>
        <w:tc>
          <w:tcPr>
            <w:tcW w:w="251" w:type="pct"/>
          </w:tcPr>
          <w:p w14:paraId="3FA4F39E"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3622D97A"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1FDF86E"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37308F5E"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5CF8E948"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541A4AB8"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4B0922D3" w14:textId="77777777" w:rsidTr="008307CE">
        <w:trPr>
          <w:trHeight w:hRule="exact" w:val="554"/>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auto"/>
              <w:bottom w:val="single" w:sz="4" w:space="0" w:color="auto"/>
            </w:tcBorders>
          </w:tcPr>
          <w:p w14:paraId="75CE012F" w14:textId="77777777" w:rsidR="00310A68" w:rsidRPr="00AB57B6" w:rsidRDefault="00310A68" w:rsidP="00A11E57">
            <w:pPr>
              <w:overflowPunct w:val="0"/>
              <w:jc w:val="center"/>
              <w:rPr>
                <w:rFonts w:ascii="Calibri" w:hAnsi="Calibri"/>
                <w:smallCaps/>
                <w:kern w:val="3"/>
              </w:rPr>
            </w:pPr>
          </w:p>
        </w:tc>
        <w:tc>
          <w:tcPr>
            <w:tcW w:w="2714" w:type="pct"/>
          </w:tcPr>
          <w:p w14:paraId="7B1061C1" w14:textId="6362C643" w:rsidR="00310A68" w:rsidRDefault="00310A68" w:rsidP="00A674C1">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No dejar que se aburra en clase cuando ha terminado la tarea</w:t>
            </w:r>
          </w:p>
        </w:tc>
        <w:tc>
          <w:tcPr>
            <w:tcW w:w="251" w:type="pct"/>
          </w:tcPr>
          <w:p w14:paraId="3E8328B7"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8BDDB35"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68F5B38"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4AB3A74"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7EE3614"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89D711B"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1975D9" w14:paraId="68B47887"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Borders>
              <w:top w:val="single" w:sz="4" w:space="0" w:color="auto"/>
              <w:left w:val="none" w:sz="0" w:space="0" w:color="auto"/>
              <w:bottom w:val="none" w:sz="0" w:space="0" w:color="auto"/>
              <w:right w:val="none" w:sz="0" w:space="0" w:color="auto"/>
            </w:tcBorders>
          </w:tcPr>
          <w:p w14:paraId="1FF0A394" w14:textId="77777777" w:rsidR="00A11E57" w:rsidRPr="00AB57B6" w:rsidRDefault="00A11E57" w:rsidP="00A11E57">
            <w:pPr>
              <w:overflowPunct w:val="0"/>
              <w:autoSpaceDE w:val="0"/>
              <w:autoSpaceDN w:val="0"/>
              <w:jc w:val="center"/>
              <w:rPr>
                <w:rFonts w:ascii="Calibri" w:hAnsi="Calibri"/>
                <w:smallCaps/>
                <w:kern w:val="3"/>
              </w:rPr>
            </w:pPr>
            <w:r w:rsidRPr="00AB57B6">
              <w:rPr>
                <w:rFonts w:ascii="Calibri" w:hAnsi="Calibri"/>
                <w:smallCaps/>
                <w:kern w:val="3"/>
              </w:rPr>
              <w:t>Explicaciones En El Aula</w:t>
            </w:r>
          </w:p>
        </w:tc>
        <w:tc>
          <w:tcPr>
            <w:tcW w:w="2714" w:type="pct"/>
          </w:tcPr>
          <w:p w14:paraId="6DC0153E" w14:textId="4D08F218" w:rsidR="00A11E57" w:rsidRPr="00A674C1" w:rsidRDefault="003D746B" w:rsidP="003D746B">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 xml:space="preserve">Hacerlo partícipe en </w:t>
            </w:r>
            <w:proofErr w:type="gramStart"/>
            <w:r>
              <w:rPr>
                <w:rFonts w:ascii="Calibri" w:hAnsi="Calibri"/>
                <w:kern w:val="3"/>
              </w:rPr>
              <w:t>la explicaciones</w:t>
            </w:r>
            <w:proofErr w:type="gramEnd"/>
          </w:p>
        </w:tc>
        <w:tc>
          <w:tcPr>
            <w:tcW w:w="251" w:type="pct"/>
          </w:tcPr>
          <w:p w14:paraId="7CFBD95D"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4CED01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D115C84"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E17183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7088497"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4CD37ECE"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1975D9" w14:paraId="739F7885"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none" w:sz="0" w:space="0" w:color="auto"/>
              <w:bottom w:val="none" w:sz="0" w:space="0" w:color="auto"/>
              <w:right w:val="none" w:sz="0" w:space="0" w:color="auto"/>
            </w:tcBorders>
          </w:tcPr>
          <w:p w14:paraId="6E80CF1F"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5E96D0AC" w14:textId="77777777" w:rsidR="00A11E57" w:rsidRPr="00A674C1" w:rsidRDefault="00A11E57"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tome apuntes</w:t>
            </w:r>
          </w:p>
        </w:tc>
        <w:tc>
          <w:tcPr>
            <w:tcW w:w="251" w:type="pct"/>
          </w:tcPr>
          <w:p w14:paraId="5AD02C6D"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F45388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D9742B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EE7BAC0"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AF44825"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880789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1975D9" w14:paraId="181CFBC5"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none" w:sz="0" w:space="0" w:color="auto"/>
              <w:bottom w:val="none" w:sz="0" w:space="0" w:color="auto"/>
              <w:right w:val="none" w:sz="0" w:space="0" w:color="auto"/>
            </w:tcBorders>
          </w:tcPr>
          <w:p w14:paraId="6166EC96"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448F1DAB" w14:textId="77777777" w:rsidR="00A11E57" w:rsidRPr="00A674C1" w:rsidRDefault="00A11E57" w:rsidP="00A674C1">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Usar recursos TIC y audiovisuales</w:t>
            </w:r>
          </w:p>
        </w:tc>
        <w:tc>
          <w:tcPr>
            <w:tcW w:w="251" w:type="pct"/>
          </w:tcPr>
          <w:p w14:paraId="41720788"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E97C126"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ED9B95B"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1A896C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BAD050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67A74C0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8307CE" w:rsidRPr="001975D9" w14:paraId="7AFC6769"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4C194F43"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0202A3C5" w14:textId="77777777" w:rsidR="00A11E57" w:rsidRPr="00A674C1" w:rsidRDefault="00A11E57"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Relacionar la materia con la vida cotidiana y profesional</w:t>
            </w:r>
          </w:p>
        </w:tc>
        <w:tc>
          <w:tcPr>
            <w:tcW w:w="251" w:type="pct"/>
          </w:tcPr>
          <w:p w14:paraId="3A517BA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6301B39F"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354D891"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9050B8A"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198974E"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65F17402"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BF0D4A" w:rsidRPr="00676084" w14:paraId="3AFA8B52"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Pr>
          <w:p w14:paraId="40181C8F" w14:textId="77777777" w:rsidR="00A11E57" w:rsidRPr="00AB57B6" w:rsidRDefault="00A11E57" w:rsidP="00A11E57">
            <w:pPr>
              <w:overflowPunct w:val="0"/>
              <w:autoSpaceDE w:val="0"/>
              <w:autoSpaceDN w:val="0"/>
              <w:jc w:val="center"/>
              <w:rPr>
                <w:rFonts w:ascii="Calibri" w:hAnsi="Calibri"/>
                <w:smallCaps/>
                <w:kern w:val="3"/>
              </w:rPr>
            </w:pPr>
            <w:r w:rsidRPr="00AB57B6">
              <w:rPr>
                <w:rFonts w:ascii="Calibri" w:hAnsi="Calibri"/>
                <w:smallCaps/>
                <w:kern w:val="3"/>
              </w:rPr>
              <w:t>Tareas De Casa</w:t>
            </w:r>
          </w:p>
        </w:tc>
        <w:tc>
          <w:tcPr>
            <w:tcW w:w="2714" w:type="pct"/>
          </w:tcPr>
          <w:p w14:paraId="780C65B3" w14:textId="52389779" w:rsidR="00A11E57" w:rsidRPr="00A674C1" w:rsidRDefault="009B4485" w:rsidP="009B448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Permitirle ayudar</w:t>
            </w:r>
            <w:r w:rsidR="00676084">
              <w:rPr>
                <w:rFonts w:ascii="Calibri" w:hAnsi="Calibri"/>
                <w:kern w:val="3"/>
              </w:rPr>
              <w:t xml:space="preserve"> a otros compañeros a realizar la tarea</w:t>
            </w:r>
          </w:p>
        </w:tc>
        <w:tc>
          <w:tcPr>
            <w:tcW w:w="251" w:type="pct"/>
          </w:tcPr>
          <w:p w14:paraId="0EA6765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2317D52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45A282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1C3C70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EB6FD01"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4D1508AC"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8307CE" w:rsidRPr="001975D9" w14:paraId="4DBACB5F"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38BFA4A7"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2B1C68AC" w14:textId="05A92D9E" w:rsidR="00A11E57" w:rsidRPr="00A674C1" w:rsidRDefault="00676084" w:rsidP="0067608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 xml:space="preserve">Invitarlo a </w:t>
            </w:r>
            <w:r w:rsidR="00A11E57" w:rsidRPr="00A674C1">
              <w:rPr>
                <w:rFonts w:ascii="Calibri" w:hAnsi="Calibri"/>
                <w:kern w:val="3"/>
              </w:rPr>
              <w:t>que salga a la pizarra a corregir</w:t>
            </w:r>
          </w:p>
        </w:tc>
        <w:tc>
          <w:tcPr>
            <w:tcW w:w="251" w:type="pct"/>
          </w:tcPr>
          <w:p w14:paraId="7BE84554"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8B8A63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ECD922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2F6DAE67"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DC8682E"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2C51807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8307CE" w:rsidRPr="001975D9" w14:paraId="3444282C"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1218C971"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5BF4A3EE" w14:textId="18626B36" w:rsidR="00A11E57" w:rsidRPr="00A674C1" w:rsidRDefault="00676084" w:rsidP="00A674C1">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Potenciar y valorar su cuaderno</w:t>
            </w:r>
          </w:p>
        </w:tc>
        <w:tc>
          <w:tcPr>
            <w:tcW w:w="251" w:type="pct"/>
          </w:tcPr>
          <w:p w14:paraId="5341BDEC"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C1FE61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0ECBEF82"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0B0033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B77A57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78140D0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614EB642"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Pr>
          <w:p w14:paraId="6E6AF126" w14:textId="77777777" w:rsidR="00A11E57" w:rsidRPr="00AB57B6" w:rsidRDefault="00A11E57" w:rsidP="00676084">
            <w:pPr>
              <w:overflowPunct w:val="0"/>
              <w:autoSpaceDE w:val="0"/>
              <w:autoSpaceDN w:val="0"/>
              <w:rPr>
                <w:rFonts w:ascii="Calibri" w:hAnsi="Calibri"/>
                <w:smallCaps/>
                <w:kern w:val="3"/>
              </w:rPr>
            </w:pPr>
            <w:r w:rsidRPr="00AB57B6">
              <w:rPr>
                <w:rFonts w:ascii="Calibri" w:hAnsi="Calibri"/>
                <w:smallCaps/>
                <w:kern w:val="3"/>
              </w:rPr>
              <w:t>Trabajo En Clase</w:t>
            </w:r>
          </w:p>
        </w:tc>
        <w:tc>
          <w:tcPr>
            <w:tcW w:w="2714" w:type="pct"/>
          </w:tcPr>
          <w:p w14:paraId="17B232F2" w14:textId="104CE2AC" w:rsidR="00A11E57" w:rsidRPr="00A674C1" w:rsidRDefault="009B4485" w:rsidP="009B448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 xml:space="preserve">Valorar su </w:t>
            </w:r>
            <w:r w:rsidR="00D833E3" w:rsidRPr="00A674C1">
              <w:rPr>
                <w:rFonts w:ascii="Calibri" w:hAnsi="Calibri"/>
                <w:kern w:val="3"/>
              </w:rPr>
              <w:t xml:space="preserve">trabajo y </w:t>
            </w:r>
            <w:r>
              <w:rPr>
                <w:rFonts w:ascii="Calibri" w:hAnsi="Calibri"/>
                <w:kern w:val="3"/>
              </w:rPr>
              <w:t>su</w:t>
            </w:r>
            <w:r w:rsidR="00D833E3" w:rsidRPr="00A674C1">
              <w:rPr>
                <w:rFonts w:ascii="Calibri" w:hAnsi="Calibri"/>
                <w:kern w:val="3"/>
              </w:rPr>
              <w:t xml:space="preserve"> esfuerzo</w:t>
            </w:r>
          </w:p>
        </w:tc>
        <w:tc>
          <w:tcPr>
            <w:tcW w:w="251" w:type="pct"/>
          </w:tcPr>
          <w:p w14:paraId="2A59365F"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B87A6CA"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E1669C6"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CE4BB55"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0DF35CA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4C367C63"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5DE33D14"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23B2E914"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21A47BB6" w14:textId="23A050A0" w:rsidR="00A11E57" w:rsidRPr="00A674C1" w:rsidRDefault="009B4485" w:rsidP="009B448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Valorar su participación</w:t>
            </w:r>
          </w:p>
        </w:tc>
        <w:tc>
          <w:tcPr>
            <w:tcW w:w="251" w:type="pct"/>
          </w:tcPr>
          <w:p w14:paraId="3E2AA79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056D429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B9FC3A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B2133E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53D22AFE"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40C843F1"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04C6F9FF"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71AB21DF"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4D3F60A5" w14:textId="77777777" w:rsidR="00A11E57" w:rsidRPr="00A674C1" w:rsidRDefault="00A11E57"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Revisarle el trabajo conforme lo hace</w:t>
            </w:r>
          </w:p>
        </w:tc>
        <w:tc>
          <w:tcPr>
            <w:tcW w:w="251" w:type="pct"/>
          </w:tcPr>
          <w:p w14:paraId="136B84DE"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ED4F3D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6A9B6BF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678A2CB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AE31D1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35E09BD5"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36E675BC"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60716747"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7993FF1B" w14:textId="007AF126" w:rsidR="00A11E57" w:rsidRPr="00A674C1" w:rsidRDefault="009B4485" w:rsidP="009B448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 xml:space="preserve">Usar sus </w:t>
            </w:r>
            <w:r w:rsidR="00A11E57" w:rsidRPr="00A674C1">
              <w:rPr>
                <w:rFonts w:ascii="Calibri" w:hAnsi="Calibri"/>
                <w:kern w:val="3"/>
              </w:rPr>
              <w:t>apuntes</w:t>
            </w:r>
            <w:r>
              <w:rPr>
                <w:rFonts w:ascii="Calibri" w:hAnsi="Calibri"/>
                <w:kern w:val="3"/>
              </w:rPr>
              <w:t xml:space="preserve"> en algún momento de la unidad</w:t>
            </w:r>
          </w:p>
        </w:tc>
        <w:tc>
          <w:tcPr>
            <w:tcW w:w="251" w:type="pct"/>
          </w:tcPr>
          <w:p w14:paraId="3DAEB9B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317E56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6C9135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AF79F97"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8B2132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5294F0CB"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4833B789"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bottom w:val="single" w:sz="4" w:space="0" w:color="auto"/>
            </w:tcBorders>
          </w:tcPr>
          <w:p w14:paraId="423F8CE8"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1B0D716E" w14:textId="5B1D2E81" w:rsidR="00A11E57" w:rsidRPr="00A674C1" w:rsidRDefault="009B4485" w:rsidP="009B448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 xml:space="preserve">Mostrar sus </w:t>
            </w:r>
            <w:r w:rsidR="00A11E57" w:rsidRPr="00A674C1">
              <w:rPr>
                <w:rFonts w:ascii="Calibri" w:hAnsi="Calibri"/>
                <w:kern w:val="3"/>
              </w:rPr>
              <w:t xml:space="preserve">actividades </w:t>
            </w:r>
            <w:r>
              <w:rPr>
                <w:rFonts w:ascii="Calibri" w:hAnsi="Calibri"/>
                <w:kern w:val="3"/>
              </w:rPr>
              <w:t xml:space="preserve">como </w:t>
            </w:r>
            <w:r w:rsidR="00A11E57" w:rsidRPr="00A674C1">
              <w:rPr>
                <w:rFonts w:ascii="Calibri" w:hAnsi="Calibri"/>
                <w:kern w:val="3"/>
              </w:rPr>
              <w:t>modelo y con soluciones</w:t>
            </w:r>
          </w:p>
        </w:tc>
        <w:tc>
          <w:tcPr>
            <w:tcW w:w="251" w:type="pct"/>
          </w:tcPr>
          <w:p w14:paraId="6DC557EF"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6CB56E6"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01D17EC4"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CF8C412"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E86E073"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275D7A90"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758A4FF0" w14:textId="77777777" w:rsidTr="008307CE">
        <w:trPr>
          <w:cnfStyle w:val="000000100000" w:firstRow="0" w:lastRow="0" w:firstColumn="0" w:lastColumn="0" w:oddVBand="0" w:evenVBand="0" w:oddHBand="1" w:evenHBand="0" w:firstRowFirstColumn="0" w:firstRowLastColumn="0" w:lastRowFirstColumn="0" w:lastRowLastColumn="0"/>
          <w:trHeight w:hRule="exact" w:val="590"/>
        </w:trPr>
        <w:tc>
          <w:tcPr>
            <w:cnfStyle w:val="001000000000" w:firstRow="0" w:lastRow="0" w:firstColumn="1" w:lastColumn="0" w:oddVBand="0" w:evenVBand="0" w:oddHBand="0" w:evenHBand="0" w:firstRowFirstColumn="0" w:firstRowLastColumn="0" w:lastRowFirstColumn="0" w:lastRowLastColumn="0"/>
            <w:tcW w:w="778" w:type="pct"/>
            <w:vMerge w:val="restart"/>
            <w:tcBorders>
              <w:left w:val="single" w:sz="4" w:space="0" w:color="000000"/>
            </w:tcBorders>
          </w:tcPr>
          <w:p w14:paraId="2714273D" w14:textId="61B1F238" w:rsidR="00D833E3" w:rsidRPr="00AB57B6" w:rsidRDefault="00D833E3" w:rsidP="00D833E3">
            <w:pPr>
              <w:overflowPunct w:val="0"/>
              <w:jc w:val="center"/>
              <w:rPr>
                <w:rFonts w:ascii="Calibri" w:hAnsi="Calibri"/>
                <w:smallCaps/>
                <w:kern w:val="3"/>
              </w:rPr>
            </w:pPr>
            <w:r>
              <w:rPr>
                <w:rFonts w:ascii="Calibri" w:hAnsi="Calibri"/>
                <w:smallCaps/>
                <w:kern w:val="3"/>
              </w:rPr>
              <w:t>actividades</w:t>
            </w:r>
          </w:p>
        </w:tc>
        <w:tc>
          <w:tcPr>
            <w:tcW w:w="2714" w:type="pct"/>
          </w:tcPr>
          <w:p w14:paraId="4B3218E4" w14:textId="76EB043F" w:rsidR="00D833E3" w:rsidRPr="00A674C1" w:rsidRDefault="00D833E3" w:rsidP="00A674C1">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szCs w:val="18"/>
              </w:rPr>
              <w:t>Se programarán actividades que permitan distintas formas de respuesta: escritas, orales…</w:t>
            </w:r>
            <w:r w:rsidR="00310A68">
              <w:rPr>
                <w:rFonts w:ascii="Calibri" w:hAnsi="Calibri"/>
                <w:szCs w:val="18"/>
              </w:rPr>
              <w:t xml:space="preserve"> y con diferente dificultad</w:t>
            </w:r>
          </w:p>
        </w:tc>
        <w:tc>
          <w:tcPr>
            <w:tcW w:w="251" w:type="pct"/>
          </w:tcPr>
          <w:p w14:paraId="5BF1B27A"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258CF61"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0418AD02"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1B1E75D"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105B91E"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339BA80A"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3199DD83" w14:textId="77777777" w:rsidTr="008307CE">
        <w:trPr>
          <w:trHeight w:hRule="exact" w:val="557"/>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tcBorders>
          </w:tcPr>
          <w:p w14:paraId="56298EE4" w14:textId="77777777" w:rsidR="00D833E3" w:rsidRPr="00AB57B6" w:rsidRDefault="00D833E3" w:rsidP="00D833E3">
            <w:pPr>
              <w:overflowPunct w:val="0"/>
              <w:jc w:val="center"/>
              <w:rPr>
                <w:rFonts w:ascii="Calibri" w:hAnsi="Calibri"/>
                <w:smallCaps/>
                <w:kern w:val="3"/>
              </w:rPr>
            </w:pPr>
          </w:p>
        </w:tc>
        <w:tc>
          <w:tcPr>
            <w:tcW w:w="2714" w:type="pct"/>
          </w:tcPr>
          <w:p w14:paraId="135B9F77" w14:textId="7C03D1EB" w:rsidR="00D833E3" w:rsidRPr="00A674C1" w:rsidRDefault="004744D8" w:rsidP="004744D8">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szCs w:val="18"/>
              </w:rPr>
              <w:t xml:space="preserve">Se propondrá que amplíe </w:t>
            </w:r>
            <w:r w:rsidR="00D833E3" w:rsidRPr="00A674C1">
              <w:rPr>
                <w:rFonts w:ascii="Calibri" w:hAnsi="Calibri"/>
                <w:szCs w:val="18"/>
              </w:rPr>
              <w:t xml:space="preserve">los apartados y </w:t>
            </w:r>
            <w:r>
              <w:rPr>
                <w:rFonts w:ascii="Calibri" w:hAnsi="Calibri"/>
                <w:szCs w:val="18"/>
              </w:rPr>
              <w:t xml:space="preserve">aumente el </w:t>
            </w:r>
            <w:r w:rsidR="00D833E3" w:rsidRPr="00A674C1">
              <w:rPr>
                <w:rFonts w:ascii="Calibri" w:hAnsi="Calibri"/>
                <w:szCs w:val="18"/>
              </w:rPr>
              <w:t>vocabulario más significativo del tema</w:t>
            </w:r>
          </w:p>
        </w:tc>
        <w:tc>
          <w:tcPr>
            <w:tcW w:w="251" w:type="pct"/>
          </w:tcPr>
          <w:p w14:paraId="3D015B84"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820B523"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9D1E5EB"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246E38EC"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38A7354"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61771CD4"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2C44CC72" w14:textId="77777777" w:rsidTr="008307CE">
        <w:trPr>
          <w:cnfStyle w:val="000000100000" w:firstRow="0" w:lastRow="0" w:firstColumn="0" w:lastColumn="0" w:oddVBand="0" w:evenVBand="0" w:oddHBand="1" w:evenHBand="0" w:firstRowFirstColumn="0" w:firstRowLastColumn="0" w:lastRowFirstColumn="0" w:lastRowLastColumn="0"/>
          <w:trHeight w:hRule="exact" w:val="375"/>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tcBorders>
          </w:tcPr>
          <w:p w14:paraId="76D3C506" w14:textId="77777777" w:rsidR="00D833E3" w:rsidRPr="00AB57B6" w:rsidRDefault="00D833E3" w:rsidP="00D833E3">
            <w:pPr>
              <w:overflowPunct w:val="0"/>
              <w:jc w:val="center"/>
              <w:rPr>
                <w:rFonts w:ascii="Calibri" w:hAnsi="Calibri"/>
                <w:smallCaps/>
                <w:kern w:val="3"/>
              </w:rPr>
            </w:pPr>
          </w:p>
        </w:tc>
        <w:tc>
          <w:tcPr>
            <w:tcW w:w="2714" w:type="pct"/>
          </w:tcPr>
          <w:p w14:paraId="353A8099" w14:textId="10E74A18" w:rsidR="00D833E3" w:rsidRPr="00A674C1" w:rsidRDefault="009B4485" w:rsidP="004744D8">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szCs w:val="18"/>
              </w:rPr>
              <w:t xml:space="preserve">Programar </w:t>
            </w:r>
            <w:r w:rsidR="00D833E3" w:rsidRPr="00A674C1">
              <w:rPr>
                <w:rFonts w:ascii="Calibri" w:hAnsi="Calibri"/>
                <w:szCs w:val="18"/>
              </w:rPr>
              <w:t xml:space="preserve">actividades </w:t>
            </w:r>
            <w:r w:rsidR="00310A68">
              <w:rPr>
                <w:rFonts w:ascii="Calibri" w:hAnsi="Calibri"/>
                <w:szCs w:val="18"/>
              </w:rPr>
              <w:t xml:space="preserve">motivadoras, </w:t>
            </w:r>
            <w:r w:rsidR="004744D8">
              <w:rPr>
                <w:rFonts w:ascii="Calibri" w:hAnsi="Calibri"/>
                <w:szCs w:val="18"/>
              </w:rPr>
              <w:t>variadas</w:t>
            </w:r>
            <w:r w:rsidR="00310A68">
              <w:rPr>
                <w:rFonts w:ascii="Calibri" w:hAnsi="Calibri"/>
                <w:szCs w:val="18"/>
              </w:rPr>
              <w:t xml:space="preserve"> y creativas</w:t>
            </w:r>
          </w:p>
        </w:tc>
        <w:tc>
          <w:tcPr>
            <w:tcW w:w="251" w:type="pct"/>
          </w:tcPr>
          <w:p w14:paraId="20644C85"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2D8431D"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D937D3B"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E384E80"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12846F5"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313729A1"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2F97F8F7" w14:textId="77777777" w:rsidTr="008307CE">
        <w:trPr>
          <w:trHeight w:hRule="exact" w:val="545"/>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tcBorders>
          </w:tcPr>
          <w:p w14:paraId="66640BC7" w14:textId="77777777" w:rsidR="00D833E3" w:rsidRPr="00AB57B6" w:rsidRDefault="00D833E3" w:rsidP="00D833E3">
            <w:pPr>
              <w:overflowPunct w:val="0"/>
              <w:jc w:val="center"/>
              <w:rPr>
                <w:rFonts w:ascii="Calibri" w:hAnsi="Calibri"/>
                <w:smallCaps/>
                <w:kern w:val="3"/>
              </w:rPr>
            </w:pPr>
          </w:p>
        </w:tc>
        <w:tc>
          <w:tcPr>
            <w:tcW w:w="2714" w:type="pct"/>
          </w:tcPr>
          <w:p w14:paraId="2C1C85AD" w14:textId="77777777" w:rsidR="00D833E3" w:rsidRPr="00A674C1" w:rsidRDefault="00D833E3" w:rsidP="00A674C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szCs w:val="18"/>
              </w:rPr>
            </w:pPr>
            <w:r w:rsidRPr="00A674C1">
              <w:rPr>
                <w:rFonts w:ascii="Calibri" w:hAnsi="Calibri"/>
                <w:szCs w:val="18"/>
              </w:rPr>
              <w:t>Se corregirán las actividades delante de él/ella, indicándole los errores cometidos y su forma correcta</w:t>
            </w:r>
          </w:p>
          <w:p w14:paraId="2724AD62" w14:textId="77777777" w:rsidR="00D833E3" w:rsidRPr="00A674C1" w:rsidRDefault="00D833E3" w:rsidP="00A674C1">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51C4525"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68956D49"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78E8959"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237F087"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71332AC"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368BE333"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213C4D88" w14:textId="77777777" w:rsidTr="008307CE">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tcBorders>
          </w:tcPr>
          <w:p w14:paraId="7436E29C" w14:textId="77777777" w:rsidR="00D833E3" w:rsidRPr="00AB57B6" w:rsidRDefault="00D833E3" w:rsidP="00D833E3">
            <w:pPr>
              <w:overflowPunct w:val="0"/>
              <w:jc w:val="center"/>
              <w:rPr>
                <w:rFonts w:ascii="Calibri" w:hAnsi="Calibri"/>
                <w:smallCaps/>
                <w:kern w:val="3"/>
              </w:rPr>
            </w:pPr>
          </w:p>
        </w:tc>
        <w:tc>
          <w:tcPr>
            <w:tcW w:w="2714" w:type="pct"/>
          </w:tcPr>
          <w:p w14:paraId="78A0746D" w14:textId="69736E22" w:rsidR="00D833E3" w:rsidRPr="00A674C1" w:rsidRDefault="00D833E3" w:rsidP="00A674C1">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szCs w:val="18"/>
              </w:rPr>
              <w:t>Se programarán equilibradamente tareas individuales, en pequeño y gran grupo</w:t>
            </w:r>
          </w:p>
        </w:tc>
        <w:tc>
          <w:tcPr>
            <w:tcW w:w="251" w:type="pct"/>
          </w:tcPr>
          <w:p w14:paraId="3E9F803F"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0807B41A"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A94FA4D"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30531FEF"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FFCE3FE"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23C3951D"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007E0112" w14:textId="77777777" w:rsidTr="008307CE">
        <w:trPr>
          <w:trHeight w:hRule="exact" w:val="571"/>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bottom w:val="single" w:sz="4" w:space="0" w:color="auto"/>
            </w:tcBorders>
          </w:tcPr>
          <w:p w14:paraId="1A52D8E8" w14:textId="77777777" w:rsidR="00D833E3" w:rsidRPr="00AB57B6" w:rsidRDefault="00D833E3" w:rsidP="00D833E3">
            <w:pPr>
              <w:overflowPunct w:val="0"/>
              <w:jc w:val="center"/>
              <w:rPr>
                <w:rFonts w:ascii="Calibri" w:hAnsi="Calibri"/>
                <w:smallCaps/>
                <w:kern w:val="3"/>
              </w:rPr>
            </w:pPr>
          </w:p>
        </w:tc>
        <w:tc>
          <w:tcPr>
            <w:tcW w:w="2714" w:type="pct"/>
          </w:tcPr>
          <w:p w14:paraId="77580A21" w14:textId="2ADC7B85" w:rsidR="00D833E3" w:rsidRPr="00A674C1" w:rsidRDefault="00A674C1" w:rsidP="004744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szCs w:val="18"/>
              </w:rPr>
            </w:pPr>
            <w:r w:rsidRPr="00A674C1">
              <w:rPr>
                <w:rFonts w:ascii="Calibri" w:hAnsi="Calibri"/>
                <w:szCs w:val="18"/>
              </w:rPr>
              <w:t>Poner</w:t>
            </w:r>
            <w:r w:rsidR="004744D8">
              <w:rPr>
                <w:rFonts w:ascii="Calibri" w:hAnsi="Calibri"/>
                <w:szCs w:val="18"/>
              </w:rPr>
              <w:t xml:space="preserve"> </w:t>
            </w:r>
            <w:r w:rsidR="00D833E3" w:rsidRPr="00A674C1">
              <w:rPr>
                <w:rFonts w:ascii="Calibri" w:hAnsi="Calibri"/>
                <w:szCs w:val="18"/>
              </w:rPr>
              <w:t xml:space="preserve">interés </w:t>
            </w:r>
            <w:r w:rsidR="004744D8">
              <w:rPr>
                <w:rFonts w:ascii="Calibri" w:hAnsi="Calibri"/>
                <w:szCs w:val="18"/>
              </w:rPr>
              <w:t xml:space="preserve">tanto </w:t>
            </w:r>
            <w:r w:rsidR="00D833E3" w:rsidRPr="00A674C1">
              <w:rPr>
                <w:rFonts w:ascii="Calibri" w:hAnsi="Calibri"/>
                <w:szCs w:val="18"/>
              </w:rPr>
              <w:t>en el proceso</w:t>
            </w:r>
            <w:r w:rsidR="004744D8">
              <w:rPr>
                <w:rFonts w:ascii="Calibri" w:hAnsi="Calibri"/>
                <w:szCs w:val="18"/>
              </w:rPr>
              <w:t xml:space="preserve"> como</w:t>
            </w:r>
            <w:r w:rsidR="00D833E3" w:rsidRPr="00A674C1">
              <w:rPr>
                <w:rFonts w:ascii="Calibri" w:hAnsi="Calibri"/>
                <w:szCs w:val="18"/>
              </w:rPr>
              <w:t xml:space="preserve"> en el resultado final. </w:t>
            </w:r>
          </w:p>
        </w:tc>
        <w:tc>
          <w:tcPr>
            <w:tcW w:w="251" w:type="pct"/>
          </w:tcPr>
          <w:p w14:paraId="078989A1"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2719FDC"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C0E8182"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38B0FBF"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8E80314"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37CAF74C"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6E4CB152"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Borders>
              <w:top w:val="single" w:sz="4" w:space="0" w:color="auto"/>
            </w:tcBorders>
          </w:tcPr>
          <w:p w14:paraId="0314D8B7" w14:textId="23E33724" w:rsidR="00D833E3" w:rsidRPr="00AB57B6" w:rsidRDefault="00310A68" w:rsidP="00D833E3">
            <w:pPr>
              <w:overflowPunct w:val="0"/>
              <w:autoSpaceDE w:val="0"/>
              <w:autoSpaceDN w:val="0"/>
              <w:jc w:val="center"/>
              <w:rPr>
                <w:rFonts w:ascii="Calibri" w:hAnsi="Calibri"/>
                <w:smallCaps/>
                <w:kern w:val="3"/>
              </w:rPr>
            </w:pPr>
            <w:r>
              <w:rPr>
                <w:rFonts w:ascii="Calibri" w:hAnsi="Calibri"/>
                <w:smallCaps/>
                <w:kern w:val="3"/>
              </w:rPr>
              <w:t xml:space="preserve">Evaluación </w:t>
            </w:r>
          </w:p>
        </w:tc>
        <w:tc>
          <w:tcPr>
            <w:tcW w:w="2714" w:type="pct"/>
          </w:tcPr>
          <w:p w14:paraId="51CAA511" w14:textId="0FB19637" w:rsidR="00D833E3" w:rsidRPr="00A674C1" w:rsidRDefault="00D833E3" w:rsidP="004744D8">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w:t>
            </w:r>
            <w:r w:rsidR="004744D8">
              <w:rPr>
                <w:rFonts w:ascii="Calibri" w:hAnsi="Calibri"/>
                <w:kern w:val="3"/>
              </w:rPr>
              <w:t>remiar su esfuerzo</w:t>
            </w:r>
          </w:p>
        </w:tc>
        <w:tc>
          <w:tcPr>
            <w:tcW w:w="251" w:type="pct"/>
          </w:tcPr>
          <w:p w14:paraId="662B6D0B"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2B03371C"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565E72B"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216226BA"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D7479B2"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086D907D"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01EBEC97"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702606A0" w14:textId="77777777" w:rsidR="00D833E3" w:rsidRPr="00AB57B6" w:rsidRDefault="00D833E3" w:rsidP="00D833E3">
            <w:pPr>
              <w:overflowPunct w:val="0"/>
              <w:autoSpaceDE w:val="0"/>
              <w:autoSpaceDN w:val="0"/>
              <w:jc w:val="center"/>
              <w:rPr>
                <w:rFonts w:ascii="Calibri" w:hAnsi="Calibri"/>
                <w:smallCaps/>
                <w:kern w:val="3"/>
              </w:rPr>
            </w:pPr>
          </w:p>
        </w:tc>
        <w:tc>
          <w:tcPr>
            <w:tcW w:w="2714" w:type="pct"/>
          </w:tcPr>
          <w:p w14:paraId="7DD92148" w14:textId="613CF1F2" w:rsidR="00D833E3" w:rsidRPr="00A674C1" w:rsidRDefault="00310A68"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Reforzar sus logros ante los demás</w:t>
            </w:r>
          </w:p>
        </w:tc>
        <w:tc>
          <w:tcPr>
            <w:tcW w:w="251" w:type="pct"/>
          </w:tcPr>
          <w:p w14:paraId="0DDEBC6C"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4EF390D"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86C7BF1"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4DBACAF"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0A7C9124"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67D8C434"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689B30B3"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52E00D55" w14:textId="77777777" w:rsidR="00D833E3" w:rsidRPr="00AB57B6" w:rsidRDefault="00D833E3" w:rsidP="00D833E3">
            <w:pPr>
              <w:overflowPunct w:val="0"/>
              <w:autoSpaceDE w:val="0"/>
              <w:autoSpaceDN w:val="0"/>
              <w:jc w:val="center"/>
              <w:rPr>
                <w:rFonts w:ascii="Calibri" w:hAnsi="Calibri"/>
                <w:smallCaps/>
                <w:kern w:val="3"/>
              </w:rPr>
            </w:pPr>
          </w:p>
        </w:tc>
        <w:tc>
          <w:tcPr>
            <w:tcW w:w="2714" w:type="pct"/>
          </w:tcPr>
          <w:p w14:paraId="786C63B9" w14:textId="21582D9F" w:rsidR="00D833E3" w:rsidRPr="00A674C1" w:rsidRDefault="00D833E3" w:rsidP="00310A68">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13AABFC"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2E4E572"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52432CD7"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61C19A1"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F103A6A"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1C9DB0FA"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BF0D4A" w:rsidRPr="00BF0D4A" w14:paraId="781E7F99"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Pr>
          <w:p w14:paraId="16C53504" w14:textId="43007E43" w:rsidR="00BF0D4A" w:rsidRPr="00AB57B6" w:rsidRDefault="00BF0D4A" w:rsidP="00A674C1">
            <w:pPr>
              <w:overflowPunct w:val="0"/>
              <w:autoSpaceDE w:val="0"/>
              <w:autoSpaceDN w:val="0"/>
              <w:jc w:val="center"/>
              <w:rPr>
                <w:rFonts w:ascii="Calibri" w:hAnsi="Calibri"/>
                <w:smallCaps/>
                <w:kern w:val="3"/>
              </w:rPr>
            </w:pPr>
            <w:r>
              <w:rPr>
                <w:rFonts w:ascii="Calibri" w:hAnsi="Calibri"/>
                <w:smallCaps/>
                <w:kern w:val="3"/>
              </w:rPr>
              <w:t>otros</w:t>
            </w:r>
          </w:p>
        </w:tc>
        <w:tc>
          <w:tcPr>
            <w:tcW w:w="2714" w:type="pct"/>
          </w:tcPr>
          <w:p w14:paraId="268FA948" w14:textId="5CCF4D0A" w:rsidR="00BF0D4A" w:rsidRPr="00A674C1" w:rsidRDefault="00BF0D4A"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Ayudar a gestionar sus emociones</w:t>
            </w:r>
          </w:p>
        </w:tc>
        <w:tc>
          <w:tcPr>
            <w:tcW w:w="251" w:type="pct"/>
          </w:tcPr>
          <w:p w14:paraId="705DE5ED"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D4AACD5"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4D54B69"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5BAC16D"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89B5AF8"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AFDDD44"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BF0D4A" w:rsidRPr="00BF0D4A" w14:paraId="4906E1CF"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45120133" w14:textId="77777777" w:rsidR="00BF0D4A" w:rsidRPr="00AB57B6" w:rsidRDefault="00BF0D4A" w:rsidP="00D833E3">
            <w:pPr>
              <w:overflowPunct w:val="0"/>
              <w:autoSpaceDE w:val="0"/>
              <w:autoSpaceDN w:val="0"/>
              <w:jc w:val="center"/>
              <w:rPr>
                <w:rFonts w:ascii="Calibri" w:hAnsi="Calibri"/>
                <w:smallCaps/>
                <w:kern w:val="3"/>
              </w:rPr>
            </w:pPr>
          </w:p>
        </w:tc>
        <w:tc>
          <w:tcPr>
            <w:tcW w:w="2714" w:type="pct"/>
          </w:tcPr>
          <w:p w14:paraId="5EC4DBAA" w14:textId="17CB5DA4" w:rsidR="00BF0D4A" w:rsidRPr="00A674C1" w:rsidRDefault="00BF0D4A" w:rsidP="00A674C1">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Moldear su inconformismo</w:t>
            </w:r>
          </w:p>
        </w:tc>
        <w:tc>
          <w:tcPr>
            <w:tcW w:w="251" w:type="pct"/>
          </w:tcPr>
          <w:p w14:paraId="412BF64E"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E94D73E"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F12353F"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389195EB"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4311EA7"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2B71D50B"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BF0D4A" w:rsidRPr="00BF0D4A" w14:paraId="22C835AB"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297C82A5" w14:textId="77777777" w:rsidR="00BF0D4A" w:rsidRPr="00AB57B6" w:rsidRDefault="00BF0D4A" w:rsidP="00D833E3">
            <w:pPr>
              <w:overflowPunct w:val="0"/>
              <w:jc w:val="center"/>
              <w:rPr>
                <w:rFonts w:ascii="Calibri" w:hAnsi="Calibri"/>
                <w:smallCaps/>
                <w:kern w:val="3"/>
              </w:rPr>
            </w:pPr>
          </w:p>
        </w:tc>
        <w:tc>
          <w:tcPr>
            <w:tcW w:w="2714" w:type="pct"/>
          </w:tcPr>
          <w:p w14:paraId="28ACAB17" w14:textId="1AC46C35" w:rsidR="00BF0D4A" w:rsidRPr="00A674C1" w:rsidRDefault="00BF0D4A" w:rsidP="00A674C1">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Manejar su obstinación</w:t>
            </w:r>
          </w:p>
        </w:tc>
        <w:tc>
          <w:tcPr>
            <w:tcW w:w="251" w:type="pct"/>
          </w:tcPr>
          <w:p w14:paraId="032C5F36"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84D4387"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72472A1"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C4E5A23"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4E4CDC7"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8B715B2"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BF0D4A" w:rsidRPr="00BF0D4A" w14:paraId="312E74FE"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79E8E49C" w14:textId="77777777" w:rsidR="00BF0D4A" w:rsidRPr="00AB57B6" w:rsidRDefault="00BF0D4A" w:rsidP="00D833E3">
            <w:pPr>
              <w:overflowPunct w:val="0"/>
              <w:jc w:val="center"/>
              <w:rPr>
                <w:rFonts w:ascii="Calibri" w:hAnsi="Calibri"/>
                <w:smallCaps/>
                <w:kern w:val="3"/>
              </w:rPr>
            </w:pPr>
          </w:p>
        </w:tc>
        <w:tc>
          <w:tcPr>
            <w:tcW w:w="2714" w:type="pct"/>
          </w:tcPr>
          <w:p w14:paraId="769730FA" w14:textId="77777777" w:rsidR="00BF0D4A" w:rsidRDefault="00BF0D4A" w:rsidP="00A674C1">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13ECDD9"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016BCE62"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1FD94332"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CF3947A"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57940451"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6476808C"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bl>
    <w:p w14:paraId="04A4E556" w14:textId="77777777" w:rsidR="0019134E" w:rsidRPr="0019134E" w:rsidRDefault="0019134E" w:rsidP="0019134E">
      <w:pPr>
        <w:jc w:val="both"/>
        <w:rPr>
          <w:rFonts w:ascii="Century Gothic" w:hAnsi="Century Gothic" w:cs="Century Gothic"/>
          <w:b/>
          <w:bCs/>
          <w:sz w:val="24"/>
          <w:szCs w:val="24"/>
          <w:lang w:val="es-ES"/>
        </w:rPr>
      </w:pPr>
    </w:p>
    <w:p w14:paraId="0D39B872" w14:textId="77777777" w:rsidR="0019134E" w:rsidRDefault="0019134E" w:rsidP="0019134E">
      <w:pPr>
        <w:pStyle w:val="Prrafodelista"/>
        <w:ind w:left="720"/>
        <w:jc w:val="both"/>
        <w:rPr>
          <w:rFonts w:ascii="Century Gothic" w:hAnsi="Century Gothic" w:cs="Century Gothic"/>
          <w:b/>
          <w:bCs/>
          <w:sz w:val="24"/>
          <w:szCs w:val="24"/>
          <w:lang w:val="es-ES"/>
        </w:rPr>
      </w:pPr>
    </w:p>
    <w:p w14:paraId="7A65A95A" w14:textId="77777777" w:rsidR="0019134E" w:rsidRDefault="0019134E" w:rsidP="0019134E">
      <w:pPr>
        <w:pStyle w:val="Prrafodelista"/>
        <w:ind w:left="720"/>
        <w:jc w:val="both"/>
        <w:rPr>
          <w:rFonts w:ascii="Century Gothic" w:hAnsi="Century Gothic" w:cs="Century Gothic"/>
          <w:b/>
          <w:bCs/>
          <w:sz w:val="24"/>
          <w:szCs w:val="24"/>
          <w:lang w:val="es-ES"/>
        </w:rPr>
      </w:pPr>
    </w:p>
    <w:p w14:paraId="02B263BC" w14:textId="77777777" w:rsidR="00310A68" w:rsidRDefault="00310A68" w:rsidP="0019134E">
      <w:pPr>
        <w:pStyle w:val="Prrafodelista"/>
        <w:ind w:left="720"/>
        <w:jc w:val="both"/>
        <w:rPr>
          <w:rFonts w:ascii="Century Gothic" w:hAnsi="Century Gothic" w:cs="Century Gothic"/>
          <w:b/>
          <w:bCs/>
          <w:sz w:val="24"/>
          <w:szCs w:val="24"/>
          <w:lang w:val="es-ES"/>
        </w:rPr>
      </w:pPr>
    </w:p>
    <w:p w14:paraId="3399DCE0" w14:textId="04CDFC51" w:rsidR="00A11E57" w:rsidRDefault="0086131C" w:rsidP="003D746B">
      <w:pPr>
        <w:pStyle w:val="Prrafodelista"/>
        <w:numPr>
          <w:ilvl w:val="0"/>
          <w:numId w:val="6"/>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RECURSOS PARA HACER EL SEGUIMIENTO</w:t>
      </w:r>
    </w:p>
    <w:tbl>
      <w:tblPr>
        <w:tblStyle w:val="Tablaconcuadrcul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015"/>
        <w:gridCol w:w="5755"/>
      </w:tblGrid>
      <w:tr w:rsidR="0086131C" w14:paraId="0D9235AD" w14:textId="77777777" w:rsidTr="0086131C">
        <w:trPr>
          <w:trHeight w:val="439"/>
        </w:trPr>
        <w:tc>
          <w:tcPr>
            <w:tcW w:w="4015" w:type="dxa"/>
            <w:shd w:val="clear" w:color="auto" w:fill="E3DED1" w:themeFill="background2"/>
          </w:tcPr>
          <w:p w14:paraId="4DB0898D" w14:textId="73511F7B" w:rsidR="0086131C" w:rsidRDefault="0086131C" w:rsidP="001975D9">
            <w:pPr>
              <w:spacing w:line="360" w:lineRule="auto"/>
              <w:jc w:val="both"/>
              <w:rPr>
                <w:rFonts w:ascii="Century Gothic" w:hAnsi="Century Gothic" w:cs="Century Gothic"/>
                <w:color w:val="000000"/>
              </w:rPr>
            </w:pPr>
            <w:r>
              <w:rPr>
                <w:rFonts w:ascii="Century Gothic" w:hAnsi="Century Gothic" w:cs="Century Gothic"/>
                <w:color w:val="000000"/>
              </w:rPr>
              <w:t>PLATAFORMA DE SEGUIMIENTO</w:t>
            </w:r>
          </w:p>
        </w:tc>
        <w:tc>
          <w:tcPr>
            <w:tcW w:w="5755" w:type="dxa"/>
            <w:shd w:val="clear" w:color="auto" w:fill="E3DED1" w:themeFill="background2"/>
          </w:tcPr>
          <w:p w14:paraId="0899C11D" w14:textId="77777777" w:rsidR="0086131C" w:rsidRDefault="0086131C" w:rsidP="001975D9">
            <w:pPr>
              <w:spacing w:line="360" w:lineRule="auto"/>
              <w:jc w:val="both"/>
              <w:rPr>
                <w:rFonts w:ascii="Century Gothic" w:hAnsi="Century Gothic" w:cs="Century Gothic"/>
                <w:color w:val="000000"/>
              </w:rPr>
            </w:pPr>
          </w:p>
        </w:tc>
      </w:tr>
      <w:tr w:rsidR="0086131C" w14:paraId="68EC52ED" w14:textId="77777777" w:rsidTr="0086131C">
        <w:trPr>
          <w:trHeight w:val="439"/>
        </w:trPr>
        <w:tc>
          <w:tcPr>
            <w:tcW w:w="4015" w:type="dxa"/>
            <w:shd w:val="clear" w:color="auto" w:fill="E3DED1" w:themeFill="background2"/>
          </w:tcPr>
          <w:p w14:paraId="3D21F3E8" w14:textId="25C88035" w:rsidR="0086131C" w:rsidRDefault="0086131C" w:rsidP="001975D9">
            <w:pPr>
              <w:spacing w:line="360" w:lineRule="auto"/>
              <w:jc w:val="both"/>
              <w:rPr>
                <w:rFonts w:ascii="Century Gothic" w:hAnsi="Century Gothic" w:cs="Century Gothic"/>
                <w:color w:val="000000"/>
              </w:rPr>
            </w:pPr>
            <w:r>
              <w:rPr>
                <w:rFonts w:ascii="Century Gothic" w:hAnsi="Century Gothic" w:cs="Century Gothic"/>
                <w:color w:val="000000"/>
              </w:rPr>
              <w:t xml:space="preserve">¿LIBRO ADAPTADO? </w:t>
            </w:r>
            <w:r w:rsidRPr="0086131C">
              <w:rPr>
                <w:rFonts w:ascii="Century Gothic" w:hAnsi="Century Gothic" w:cs="Century Gothic"/>
                <w:color w:val="000000"/>
                <w:sz w:val="18"/>
              </w:rPr>
              <w:t>(Indicar cuál)</w:t>
            </w:r>
          </w:p>
        </w:tc>
        <w:tc>
          <w:tcPr>
            <w:tcW w:w="5755" w:type="dxa"/>
            <w:shd w:val="clear" w:color="auto" w:fill="E3DED1" w:themeFill="background2"/>
          </w:tcPr>
          <w:p w14:paraId="5A96DEC0" w14:textId="77777777" w:rsidR="0086131C" w:rsidRDefault="0086131C" w:rsidP="001975D9">
            <w:pPr>
              <w:spacing w:line="360" w:lineRule="auto"/>
              <w:jc w:val="both"/>
              <w:rPr>
                <w:rFonts w:ascii="Century Gothic" w:hAnsi="Century Gothic" w:cs="Century Gothic"/>
                <w:color w:val="000000"/>
              </w:rPr>
            </w:pPr>
          </w:p>
        </w:tc>
      </w:tr>
      <w:tr w:rsidR="0086131C" w14:paraId="33AD53A5" w14:textId="77777777" w:rsidTr="0086131C">
        <w:trPr>
          <w:trHeight w:val="521"/>
        </w:trPr>
        <w:tc>
          <w:tcPr>
            <w:tcW w:w="4015" w:type="dxa"/>
            <w:shd w:val="clear" w:color="auto" w:fill="E3DED1" w:themeFill="background2"/>
          </w:tcPr>
          <w:p w14:paraId="5180CB15" w14:textId="77777777" w:rsidR="0086131C" w:rsidRDefault="0086131C" w:rsidP="0086131C">
            <w:pPr>
              <w:jc w:val="both"/>
              <w:rPr>
                <w:rFonts w:ascii="Century Gothic" w:hAnsi="Century Gothic" w:cs="Century Gothic"/>
                <w:color w:val="000000"/>
              </w:rPr>
            </w:pPr>
            <w:r>
              <w:rPr>
                <w:rFonts w:ascii="Century Gothic" w:hAnsi="Century Gothic" w:cs="Century Gothic"/>
                <w:color w:val="000000"/>
              </w:rPr>
              <w:t>¿MATERIAL COMPLEMENTARIO?</w:t>
            </w:r>
          </w:p>
          <w:p w14:paraId="4D362C82" w14:textId="54FBB70D" w:rsidR="0086131C" w:rsidRDefault="0086131C" w:rsidP="0086131C">
            <w:pPr>
              <w:jc w:val="both"/>
              <w:rPr>
                <w:rFonts w:ascii="Century Gothic" w:hAnsi="Century Gothic" w:cs="Century Gothic"/>
                <w:color w:val="000000"/>
              </w:rPr>
            </w:pPr>
            <w:r w:rsidRPr="0086131C">
              <w:rPr>
                <w:rFonts w:ascii="Century Gothic" w:hAnsi="Century Gothic" w:cs="Century Gothic"/>
                <w:color w:val="000000"/>
                <w:sz w:val="18"/>
              </w:rPr>
              <w:t>(Indicar cuál)</w:t>
            </w:r>
          </w:p>
        </w:tc>
        <w:tc>
          <w:tcPr>
            <w:tcW w:w="5755" w:type="dxa"/>
            <w:shd w:val="clear" w:color="auto" w:fill="E3DED1" w:themeFill="background2"/>
          </w:tcPr>
          <w:p w14:paraId="32564BF9" w14:textId="77777777" w:rsidR="0086131C" w:rsidRDefault="0086131C" w:rsidP="001975D9">
            <w:pPr>
              <w:spacing w:line="360" w:lineRule="auto"/>
              <w:jc w:val="both"/>
              <w:rPr>
                <w:rFonts w:ascii="Century Gothic" w:hAnsi="Century Gothic" w:cs="Century Gothic"/>
                <w:color w:val="000000"/>
              </w:rPr>
            </w:pPr>
          </w:p>
        </w:tc>
      </w:tr>
    </w:tbl>
    <w:p w14:paraId="381984A7" w14:textId="77777777" w:rsidR="00A674C1" w:rsidRDefault="00A674C1" w:rsidP="00A11E57">
      <w:pPr>
        <w:pStyle w:val="Prrafodelista"/>
        <w:ind w:left="720"/>
        <w:jc w:val="both"/>
        <w:rPr>
          <w:rFonts w:ascii="Century Gothic" w:hAnsi="Century Gothic" w:cs="Century Gothic"/>
          <w:b/>
          <w:bCs/>
          <w:sz w:val="24"/>
          <w:szCs w:val="24"/>
          <w:lang w:val="es-ES"/>
        </w:rPr>
      </w:pPr>
    </w:p>
    <w:p w14:paraId="1B740A01" w14:textId="77777777" w:rsidR="0086131C" w:rsidRDefault="0086131C" w:rsidP="00A11E57">
      <w:pPr>
        <w:pStyle w:val="Prrafodelista"/>
        <w:ind w:left="720"/>
        <w:jc w:val="both"/>
        <w:rPr>
          <w:rFonts w:ascii="Century Gothic" w:hAnsi="Century Gothic" w:cs="Century Gothic"/>
          <w:b/>
          <w:bCs/>
          <w:sz w:val="24"/>
          <w:szCs w:val="24"/>
          <w:lang w:val="es-ES"/>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14"/>
        <w:gridCol w:w="3324"/>
        <w:gridCol w:w="4183"/>
      </w:tblGrid>
      <w:tr w:rsidR="00A674C1" w14:paraId="4BC9969F" w14:textId="77777777" w:rsidTr="0086131C">
        <w:trPr>
          <w:trHeight w:val="428"/>
        </w:trPr>
        <w:tc>
          <w:tcPr>
            <w:tcW w:w="2235" w:type="dxa"/>
            <w:shd w:val="clear" w:color="auto" w:fill="71FDDE" w:themeFill="accent4" w:themeFillTint="66"/>
          </w:tcPr>
          <w:p w14:paraId="7D4E1793" w14:textId="5BD2F42B" w:rsidR="00A674C1" w:rsidRPr="00F821F2" w:rsidRDefault="0086131C" w:rsidP="001975D9">
            <w:pPr>
              <w:spacing w:line="360" w:lineRule="auto"/>
              <w:jc w:val="center"/>
              <w:rPr>
                <w:rFonts w:ascii="Century Gothic" w:hAnsi="Century Gothic" w:cs="Century Gothic"/>
                <w:b/>
                <w:bCs/>
                <w:color w:val="044458" w:themeColor="accent6" w:themeShade="80"/>
                <w:sz w:val="24"/>
                <w:szCs w:val="24"/>
              </w:rPr>
            </w:pPr>
            <w:r>
              <w:rPr>
                <w:rFonts w:ascii="Century Gothic" w:hAnsi="Century Gothic" w:cs="Century Gothic"/>
                <w:b/>
                <w:bCs/>
                <w:color w:val="044458" w:themeColor="accent6" w:themeShade="80"/>
                <w:sz w:val="24"/>
                <w:szCs w:val="24"/>
              </w:rPr>
              <w:t>TEMPORALIZACIÓN</w:t>
            </w:r>
          </w:p>
        </w:tc>
        <w:tc>
          <w:tcPr>
            <w:tcW w:w="3324" w:type="dxa"/>
            <w:shd w:val="clear" w:color="auto" w:fill="71FDDE" w:themeFill="accent4" w:themeFillTint="66"/>
          </w:tcPr>
          <w:p w14:paraId="37EB52B8" w14:textId="77777777" w:rsidR="00A674C1" w:rsidRPr="00F821F2" w:rsidRDefault="00A674C1" w:rsidP="001975D9">
            <w:pPr>
              <w:spacing w:line="360" w:lineRule="auto"/>
              <w:jc w:val="center"/>
              <w:rPr>
                <w:rFonts w:ascii="Century Gothic" w:hAnsi="Century Gothic" w:cs="Century Gothic"/>
                <w:b/>
                <w:bCs/>
                <w:color w:val="044458" w:themeColor="accent6" w:themeShade="80"/>
                <w:sz w:val="24"/>
                <w:szCs w:val="24"/>
              </w:rPr>
            </w:pPr>
            <w:r>
              <w:rPr>
                <w:rFonts w:ascii="Century Gothic" w:hAnsi="Century Gothic" w:cs="Century Gothic"/>
                <w:b/>
                <w:bCs/>
                <w:color w:val="044458" w:themeColor="accent6" w:themeShade="80"/>
                <w:sz w:val="24"/>
                <w:szCs w:val="24"/>
              </w:rPr>
              <w:t>ACTIVIDADES</w:t>
            </w:r>
          </w:p>
        </w:tc>
        <w:tc>
          <w:tcPr>
            <w:tcW w:w="4183" w:type="dxa"/>
            <w:shd w:val="clear" w:color="auto" w:fill="71FDDE" w:themeFill="accent4" w:themeFillTint="66"/>
          </w:tcPr>
          <w:p w14:paraId="59D14179" w14:textId="77777777" w:rsidR="00A674C1" w:rsidRPr="00F821F2" w:rsidRDefault="00A674C1" w:rsidP="001975D9">
            <w:pPr>
              <w:spacing w:line="360" w:lineRule="auto"/>
              <w:jc w:val="center"/>
              <w:rPr>
                <w:rFonts w:ascii="Century Gothic" w:hAnsi="Century Gothic" w:cs="Century Gothic"/>
                <w:b/>
                <w:bCs/>
                <w:color w:val="044458" w:themeColor="accent6" w:themeShade="80"/>
                <w:sz w:val="24"/>
                <w:szCs w:val="24"/>
              </w:rPr>
            </w:pPr>
            <w:r>
              <w:rPr>
                <w:rFonts w:ascii="Century Gothic" w:hAnsi="Century Gothic" w:cs="Century Gothic"/>
                <w:b/>
                <w:bCs/>
                <w:color w:val="044458" w:themeColor="accent6" w:themeShade="80"/>
                <w:sz w:val="24"/>
                <w:szCs w:val="24"/>
              </w:rPr>
              <w:t>FECHA DE ENTREGA</w:t>
            </w:r>
          </w:p>
        </w:tc>
      </w:tr>
      <w:tr w:rsidR="00A674C1" w14:paraId="7BABBB8A" w14:textId="77777777" w:rsidTr="0086131C">
        <w:trPr>
          <w:cantSplit/>
          <w:trHeight w:val="159"/>
        </w:trPr>
        <w:tc>
          <w:tcPr>
            <w:tcW w:w="2235" w:type="dxa"/>
            <w:vMerge w:val="restart"/>
            <w:shd w:val="clear" w:color="auto" w:fill="2AFCCE" w:themeFill="accent4" w:themeFillTint="99"/>
            <w:vAlign w:val="center"/>
          </w:tcPr>
          <w:p w14:paraId="0FA43F89" w14:textId="77777777" w:rsidR="00A674C1" w:rsidRPr="00A23FB2" w:rsidRDefault="00A674C1" w:rsidP="0086131C">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PRIMER TRIMESTRE</w:t>
            </w:r>
          </w:p>
        </w:tc>
        <w:tc>
          <w:tcPr>
            <w:tcW w:w="3324" w:type="dxa"/>
            <w:tcBorders>
              <w:bottom w:val="single" w:sz="4" w:space="0" w:color="auto"/>
            </w:tcBorders>
            <w:shd w:val="clear" w:color="auto" w:fill="B8FEEE" w:themeFill="accent4" w:themeFillTint="33"/>
          </w:tcPr>
          <w:p w14:paraId="2B262238" w14:textId="5019E9B3" w:rsidR="00A674C1" w:rsidRPr="00BA59CB" w:rsidRDefault="00A674C1" w:rsidP="001975D9">
            <w:pPr>
              <w:spacing w:line="360" w:lineRule="auto"/>
              <w:ind w:left="-136"/>
              <w:jc w:val="both"/>
              <w:rPr>
                <w:rFonts w:ascii="Century Gothic" w:hAnsi="Century Gothic" w:cs="Century Gothic"/>
                <w:color w:val="000000"/>
                <w:sz w:val="20"/>
                <w:szCs w:val="20"/>
              </w:rPr>
            </w:pPr>
            <w:r w:rsidRPr="00BA59CB">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r>
              <w:rPr>
                <w:rFonts w:ascii="MS Gothic" w:eastAsia="MS Gothic" w:hAnsi="MS Gothic" w:cs="Century Gothic" w:hint="eastAsia"/>
                <w:color w:val="000000"/>
                <w:sz w:val="20"/>
                <w:szCs w:val="20"/>
              </w:rPr>
              <w:t xml:space="preserve">☐ </w:t>
            </w:r>
            <w:r w:rsidRPr="00BA59CB">
              <w:rPr>
                <w:rFonts w:ascii="Century Gothic" w:hAnsi="Century Gothic" w:cs="Century Gothic"/>
                <w:color w:val="000000"/>
                <w:sz w:val="20"/>
                <w:szCs w:val="20"/>
              </w:rPr>
              <w:t>Cuaderno ejercicios</w:t>
            </w:r>
          </w:p>
        </w:tc>
        <w:tc>
          <w:tcPr>
            <w:tcW w:w="4183" w:type="dxa"/>
            <w:tcBorders>
              <w:bottom w:val="single" w:sz="4" w:space="0" w:color="auto"/>
            </w:tcBorders>
            <w:shd w:val="clear" w:color="auto" w:fill="B8FEEE" w:themeFill="accent4" w:themeFillTint="33"/>
          </w:tcPr>
          <w:p w14:paraId="70FB81B4" w14:textId="77777777" w:rsidR="00A674C1" w:rsidRDefault="00A674C1" w:rsidP="001975D9">
            <w:pPr>
              <w:spacing w:line="360" w:lineRule="auto"/>
              <w:jc w:val="both"/>
              <w:rPr>
                <w:rFonts w:ascii="Century Gothic" w:hAnsi="Century Gothic" w:cs="Century Gothic"/>
                <w:color w:val="000000"/>
              </w:rPr>
            </w:pPr>
          </w:p>
        </w:tc>
      </w:tr>
      <w:tr w:rsidR="00A674C1" w14:paraId="3604FEE2" w14:textId="77777777" w:rsidTr="0086131C">
        <w:trPr>
          <w:cantSplit/>
          <w:trHeight w:val="158"/>
        </w:trPr>
        <w:tc>
          <w:tcPr>
            <w:tcW w:w="2235" w:type="dxa"/>
            <w:vMerge/>
            <w:shd w:val="clear" w:color="auto" w:fill="2AFCCE" w:themeFill="accent4" w:themeFillTint="99"/>
            <w:vAlign w:val="center"/>
          </w:tcPr>
          <w:p w14:paraId="0646A5BB"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5F50AF81" w14:textId="0AC92CFD" w:rsidR="00A674C1" w:rsidRPr="00BA59CB" w:rsidRDefault="00A674C1" w:rsidP="001975D9">
            <w:pPr>
              <w:spacing w:line="360" w:lineRule="auto"/>
              <w:jc w:val="both"/>
              <w:rPr>
                <w:rFonts w:ascii="Century Gothic" w:hAnsi="Century Gothic" w:cs="Century Gothic"/>
                <w:color w:val="000000"/>
                <w:sz w:val="20"/>
                <w:szCs w:val="20"/>
              </w:rPr>
            </w:pPr>
            <w:r>
              <w:rPr>
                <w:rFonts w:ascii="MS Gothic" w:eastAsia="MS Gothic" w:hAnsi="MS Gothic" w:cs="Century Gothic" w:hint="eastAsia"/>
                <w:color w:val="000000"/>
                <w:sz w:val="20"/>
                <w:szCs w:val="20"/>
              </w:rPr>
              <w:t>☐</w:t>
            </w:r>
            <w:r>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B8FEEE" w:themeFill="accent4" w:themeFillTint="33"/>
          </w:tcPr>
          <w:p w14:paraId="3569C706" w14:textId="77777777" w:rsidR="00A674C1" w:rsidRDefault="00A674C1" w:rsidP="001975D9">
            <w:pPr>
              <w:spacing w:line="360" w:lineRule="auto"/>
              <w:jc w:val="both"/>
              <w:rPr>
                <w:rFonts w:ascii="Century Gothic" w:hAnsi="Century Gothic" w:cs="Century Gothic"/>
                <w:color w:val="000000"/>
              </w:rPr>
            </w:pPr>
          </w:p>
        </w:tc>
      </w:tr>
      <w:tr w:rsidR="00A674C1" w14:paraId="6B3BE6E0" w14:textId="77777777" w:rsidTr="0086131C">
        <w:trPr>
          <w:cantSplit/>
          <w:trHeight w:val="158"/>
        </w:trPr>
        <w:tc>
          <w:tcPr>
            <w:tcW w:w="2235" w:type="dxa"/>
            <w:vMerge/>
            <w:shd w:val="clear" w:color="auto" w:fill="2AFCCE" w:themeFill="accent4" w:themeFillTint="99"/>
            <w:vAlign w:val="center"/>
          </w:tcPr>
          <w:p w14:paraId="78B2E570"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0218E284" w14:textId="3711542D" w:rsidR="00A674C1" w:rsidRPr="00BA59CB" w:rsidRDefault="00A674C1" w:rsidP="001975D9">
            <w:pPr>
              <w:spacing w:line="360" w:lineRule="auto"/>
              <w:jc w:val="both"/>
              <w:rPr>
                <w:rFonts w:ascii="Century Gothic" w:hAnsi="Century Gothic" w:cs="Century Gothic"/>
                <w:color w:val="000000"/>
                <w:sz w:val="20"/>
                <w:szCs w:val="20"/>
              </w:rPr>
            </w:pPr>
            <w:r>
              <w:rPr>
                <w:rFonts w:ascii="MS Gothic" w:eastAsia="MS Gothic" w:hAnsi="MS Gothic" w:cs="Century Gothic" w:hint="eastAsia"/>
                <w:color w:val="000000"/>
                <w:sz w:val="20"/>
                <w:szCs w:val="20"/>
              </w:rPr>
              <w:t>☐</w:t>
            </w:r>
            <w:r>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B8FEEE" w:themeFill="accent4" w:themeFillTint="33"/>
          </w:tcPr>
          <w:p w14:paraId="0FB699EE" w14:textId="77777777" w:rsidR="00A674C1" w:rsidRDefault="00A674C1" w:rsidP="001975D9">
            <w:pPr>
              <w:spacing w:line="360" w:lineRule="auto"/>
              <w:jc w:val="both"/>
              <w:rPr>
                <w:rFonts w:ascii="Century Gothic" w:hAnsi="Century Gothic" w:cs="Century Gothic"/>
                <w:color w:val="000000"/>
              </w:rPr>
            </w:pPr>
          </w:p>
        </w:tc>
      </w:tr>
      <w:tr w:rsidR="00A674C1" w14:paraId="6A63D058" w14:textId="77777777" w:rsidTr="0086131C">
        <w:trPr>
          <w:cantSplit/>
          <w:trHeight w:val="158"/>
        </w:trPr>
        <w:tc>
          <w:tcPr>
            <w:tcW w:w="2235" w:type="dxa"/>
            <w:vMerge/>
            <w:shd w:val="clear" w:color="auto" w:fill="2AFCCE" w:themeFill="accent4" w:themeFillTint="99"/>
            <w:vAlign w:val="center"/>
          </w:tcPr>
          <w:p w14:paraId="7414FEAE"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647B5B36" w14:textId="58B9304B" w:rsidR="00A674C1" w:rsidRPr="00BA59CB" w:rsidRDefault="00A674C1" w:rsidP="001975D9">
            <w:pPr>
              <w:spacing w:line="360" w:lineRule="auto"/>
              <w:jc w:val="both"/>
              <w:rPr>
                <w:rFonts w:ascii="Century Gothic" w:hAnsi="Century Gothic" w:cs="Century Gothic"/>
                <w:color w:val="000000"/>
                <w:sz w:val="20"/>
                <w:szCs w:val="20"/>
              </w:rPr>
            </w:pPr>
            <w:r>
              <w:rPr>
                <w:rFonts w:ascii="MS Gothic" w:eastAsia="MS Gothic" w:hAnsi="MS Gothic" w:cs="Century Gothic" w:hint="eastAsia"/>
                <w:color w:val="000000"/>
                <w:sz w:val="20"/>
                <w:szCs w:val="20"/>
              </w:rPr>
              <w:t>☐</w:t>
            </w:r>
            <w:r>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B8FEEE" w:themeFill="accent4" w:themeFillTint="33"/>
          </w:tcPr>
          <w:p w14:paraId="6B670626" w14:textId="77777777" w:rsidR="00A674C1" w:rsidRDefault="00A674C1" w:rsidP="001975D9">
            <w:pPr>
              <w:spacing w:line="360" w:lineRule="auto"/>
              <w:jc w:val="both"/>
              <w:rPr>
                <w:rFonts w:ascii="Century Gothic" w:hAnsi="Century Gothic" w:cs="Century Gothic"/>
                <w:color w:val="000000"/>
              </w:rPr>
            </w:pPr>
          </w:p>
        </w:tc>
      </w:tr>
      <w:tr w:rsidR="00A674C1" w14:paraId="7987CA9D" w14:textId="77777777" w:rsidTr="0086131C">
        <w:trPr>
          <w:cantSplit/>
          <w:trHeight w:val="158"/>
        </w:trPr>
        <w:tc>
          <w:tcPr>
            <w:tcW w:w="2235" w:type="dxa"/>
            <w:vMerge/>
            <w:shd w:val="clear" w:color="auto" w:fill="2AFCCE" w:themeFill="accent4" w:themeFillTint="99"/>
            <w:vAlign w:val="center"/>
          </w:tcPr>
          <w:p w14:paraId="123CB995"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3EA8350A" w14:textId="34405A0F" w:rsidR="00A674C1" w:rsidRPr="00BA59CB" w:rsidRDefault="00A674C1" w:rsidP="001975D9">
            <w:pPr>
              <w:spacing w:line="360" w:lineRule="auto"/>
              <w:jc w:val="both"/>
              <w:rPr>
                <w:rFonts w:ascii="Century Gothic" w:hAnsi="Century Gothic" w:cs="Century Gothic"/>
                <w:color w:val="000000"/>
                <w:sz w:val="20"/>
                <w:szCs w:val="20"/>
              </w:rPr>
            </w:pPr>
            <w:r>
              <w:rPr>
                <w:rFonts w:ascii="MS Gothic" w:eastAsia="MS Gothic" w:hAnsi="MS Gothic" w:cs="Century Gothic" w:hint="eastAsia"/>
                <w:color w:val="000000"/>
                <w:sz w:val="20"/>
                <w:szCs w:val="20"/>
              </w:rPr>
              <w:t>☐</w:t>
            </w:r>
            <w:r>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B8FEEE" w:themeFill="accent4" w:themeFillTint="33"/>
          </w:tcPr>
          <w:p w14:paraId="5607850B" w14:textId="77777777" w:rsidR="00A674C1" w:rsidRDefault="00A674C1" w:rsidP="001975D9">
            <w:pPr>
              <w:spacing w:line="360" w:lineRule="auto"/>
              <w:jc w:val="both"/>
              <w:rPr>
                <w:rFonts w:ascii="Century Gothic" w:hAnsi="Century Gothic" w:cs="Century Gothic"/>
                <w:color w:val="000000"/>
              </w:rPr>
            </w:pPr>
          </w:p>
        </w:tc>
      </w:tr>
      <w:tr w:rsidR="00A674C1" w14:paraId="5B1C7DAC" w14:textId="77777777" w:rsidTr="0086131C">
        <w:trPr>
          <w:cantSplit/>
          <w:trHeight w:val="158"/>
        </w:trPr>
        <w:tc>
          <w:tcPr>
            <w:tcW w:w="2235" w:type="dxa"/>
            <w:vMerge/>
            <w:shd w:val="clear" w:color="auto" w:fill="2AFCCE" w:themeFill="accent4" w:themeFillTint="99"/>
            <w:vAlign w:val="center"/>
          </w:tcPr>
          <w:p w14:paraId="6974DE25"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437B2E0C" w14:textId="23A8E552" w:rsidR="00A674C1" w:rsidRPr="00BA59CB" w:rsidRDefault="00A674C1" w:rsidP="001975D9">
            <w:pPr>
              <w:spacing w:line="360" w:lineRule="auto"/>
              <w:jc w:val="both"/>
              <w:rPr>
                <w:rFonts w:ascii="Century Gothic" w:hAnsi="Century Gothic" w:cs="Century Gothic"/>
                <w:color w:val="000000"/>
                <w:sz w:val="20"/>
                <w:szCs w:val="20"/>
              </w:rPr>
            </w:pPr>
            <w:r>
              <w:rPr>
                <w:rFonts w:ascii="MS Gothic" w:eastAsia="MS Gothic" w:hAnsi="MS Gothic" w:cs="Century Gothic" w:hint="eastAsia"/>
                <w:color w:val="000000"/>
                <w:sz w:val="20"/>
                <w:szCs w:val="20"/>
              </w:rPr>
              <w:t>☐</w:t>
            </w:r>
            <w:r>
              <w:rPr>
                <w:rFonts w:ascii="Century Gothic" w:hAnsi="Century Gothic" w:cs="Century Gothic"/>
                <w:color w:val="000000"/>
                <w:sz w:val="20"/>
                <w:szCs w:val="20"/>
              </w:rPr>
              <w:t xml:space="preserve">    Trabajos </w:t>
            </w:r>
            <w:proofErr w:type="spellStart"/>
            <w:r>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B8FEEE" w:themeFill="accent4" w:themeFillTint="33"/>
          </w:tcPr>
          <w:p w14:paraId="67A25ED2" w14:textId="77777777" w:rsidR="00A674C1" w:rsidRDefault="00A674C1" w:rsidP="001975D9">
            <w:pPr>
              <w:spacing w:line="360" w:lineRule="auto"/>
              <w:jc w:val="both"/>
              <w:rPr>
                <w:rFonts w:ascii="Century Gothic" w:hAnsi="Century Gothic" w:cs="Century Gothic"/>
                <w:color w:val="000000"/>
              </w:rPr>
            </w:pPr>
          </w:p>
        </w:tc>
      </w:tr>
      <w:tr w:rsidR="00A674C1" w14:paraId="0E08C9D2" w14:textId="77777777" w:rsidTr="0086131C">
        <w:trPr>
          <w:cantSplit/>
          <w:trHeight w:val="158"/>
        </w:trPr>
        <w:tc>
          <w:tcPr>
            <w:tcW w:w="2235" w:type="dxa"/>
            <w:vMerge/>
            <w:shd w:val="clear" w:color="auto" w:fill="2AFCCE" w:themeFill="accent4" w:themeFillTint="99"/>
            <w:vAlign w:val="center"/>
          </w:tcPr>
          <w:p w14:paraId="6F0E1216"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B8FEEE" w:themeFill="accent4" w:themeFillTint="33"/>
          </w:tcPr>
          <w:p w14:paraId="09D8D7B2" w14:textId="649870FE" w:rsidR="00A674C1" w:rsidRPr="00BA59CB" w:rsidRDefault="00A674C1" w:rsidP="001975D9">
            <w:pPr>
              <w:spacing w:line="360" w:lineRule="auto"/>
              <w:jc w:val="both"/>
              <w:rPr>
                <w:rFonts w:ascii="Century Gothic" w:hAnsi="Century Gothic" w:cs="Century Gothic"/>
                <w:color w:val="000000"/>
                <w:sz w:val="20"/>
                <w:szCs w:val="20"/>
              </w:rPr>
            </w:pPr>
            <w:r>
              <w:rPr>
                <w:rFonts w:ascii="Century Gothic" w:hAnsi="Century Gothic" w:cs="Century Gothic"/>
                <w:color w:val="000000"/>
                <w:sz w:val="20"/>
                <w:szCs w:val="20"/>
              </w:rPr>
              <w:t xml:space="preserve"> </w:t>
            </w:r>
            <w:r w:rsidR="0086131C">
              <w:rPr>
                <w:rFonts w:ascii="MS Gothic" w:eastAsia="MS Gothic" w:hAnsi="MS Gothic" w:cs="Century Gothic" w:hint="eastAsia"/>
                <w:color w:val="000000"/>
                <w:sz w:val="20"/>
                <w:szCs w:val="20"/>
              </w:rPr>
              <w:t>☐</w:t>
            </w:r>
            <w:r w:rsidR="0086131C">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B8FEEE" w:themeFill="accent4" w:themeFillTint="33"/>
          </w:tcPr>
          <w:p w14:paraId="5ED78B53" w14:textId="77777777" w:rsidR="00A674C1" w:rsidRDefault="00A674C1" w:rsidP="001975D9">
            <w:pPr>
              <w:spacing w:line="360" w:lineRule="auto"/>
              <w:jc w:val="both"/>
              <w:rPr>
                <w:rFonts w:ascii="Century Gothic" w:hAnsi="Century Gothic" w:cs="Century Gothic"/>
                <w:color w:val="000000"/>
              </w:rPr>
            </w:pPr>
          </w:p>
        </w:tc>
      </w:tr>
      <w:tr w:rsidR="00A674C1" w14:paraId="5607F020" w14:textId="77777777" w:rsidTr="0086131C">
        <w:trPr>
          <w:cantSplit/>
          <w:trHeight w:val="159"/>
        </w:trPr>
        <w:tc>
          <w:tcPr>
            <w:tcW w:w="2235" w:type="dxa"/>
            <w:vMerge w:val="restart"/>
            <w:shd w:val="clear" w:color="auto" w:fill="2AFCCE" w:themeFill="accent4" w:themeFillTint="99"/>
            <w:vAlign w:val="center"/>
          </w:tcPr>
          <w:p w14:paraId="02332887" w14:textId="77777777" w:rsidR="00A674C1" w:rsidRPr="00A23FB2" w:rsidRDefault="00A674C1" w:rsidP="0086131C">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SEGUNDO TRIMESTRE</w:t>
            </w:r>
          </w:p>
        </w:tc>
        <w:tc>
          <w:tcPr>
            <w:tcW w:w="3324" w:type="dxa"/>
            <w:tcBorders>
              <w:bottom w:val="single" w:sz="4" w:space="0" w:color="auto"/>
            </w:tcBorders>
            <w:shd w:val="clear" w:color="auto" w:fill="71FDDE" w:themeFill="accent4" w:themeFillTint="66"/>
          </w:tcPr>
          <w:p w14:paraId="7FA66F19" w14:textId="2F09EF85" w:rsidR="00A674C1" w:rsidRPr="00BA59CB" w:rsidRDefault="00A674C1" w:rsidP="001975D9">
            <w:pPr>
              <w:spacing w:line="360" w:lineRule="auto"/>
              <w:jc w:val="both"/>
              <w:rPr>
                <w:rFonts w:ascii="Century Gothic" w:hAnsi="Century Gothic" w:cs="Century Gothic"/>
                <w:color w:val="000000"/>
                <w:sz w:val="20"/>
                <w:szCs w:val="20"/>
              </w:rPr>
            </w:pPr>
            <w:r>
              <w:rPr>
                <w:rFonts w:ascii="MS Gothic" w:eastAsia="MS Gothic" w:hAnsi="MS Gothic" w:cs="Century Gothic" w:hint="eastAsia"/>
                <w:color w:val="000000"/>
                <w:sz w:val="20"/>
                <w:szCs w:val="20"/>
              </w:rPr>
              <w:t>☐</w:t>
            </w:r>
            <w:r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71FDDE" w:themeFill="accent4" w:themeFillTint="66"/>
          </w:tcPr>
          <w:p w14:paraId="2F010ACC" w14:textId="77777777" w:rsidR="00A674C1" w:rsidRDefault="00A674C1" w:rsidP="001975D9">
            <w:pPr>
              <w:spacing w:line="360" w:lineRule="auto"/>
              <w:jc w:val="both"/>
              <w:rPr>
                <w:rFonts w:ascii="Century Gothic" w:hAnsi="Century Gothic" w:cs="Century Gothic"/>
                <w:color w:val="000000"/>
              </w:rPr>
            </w:pPr>
          </w:p>
        </w:tc>
      </w:tr>
      <w:tr w:rsidR="00A674C1" w14:paraId="4C55A239" w14:textId="77777777" w:rsidTr="0086131C">
        <w:trPr>
          <w:cantSplit/>
          <w:trHeight w:val="158"/>
        </w:trPr>
        <w:tc>
          <w:tcPr>
            <w:tcW w:w="2235" w:type="dxa"/>
            <w:vMerge/>
            <w:shd w:val="clear" w:color="auto" w:fill="2AFCCE" w:themeFill="accent4" w:themeFillTint="99"/>
            <w:vAlign w:val="center"/>
          </w:tcPr>
          <w:p w14:paraId="0993E86D"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0A484730" w14:textId="7928C1E4" w:rsidR="00A674C1" w:rsidRPr="00BA59CB" w:rsidRDefault="00A674C1" w:rsidP="001975D9">
            <w:pPr>
              <w:spacing w:line="360" w:lineRule="auto"/>
              <w:jc w:val="both"/>
              <w:rPr>
                <w:rFonts w:ascii="Century Gothic" w:hAnsi="Century Gothic" w:cs="Century Gothic"/>
                <w:color w:val="000000"/>
                <w:sz w:val="20"/>
                <w:szCs w:val="20"/>
              </w:rPr>
            </w:pPr>
            <w:r>
              <w:rPr>
                <w:rFonts w:ascii="MS Gothic" w:eastAsia="MS Gothic" w:hAnsi="MS Gothic" w:cs="Century Gothic" w:hint="eastAsia"/>
                <w:color w:val="000000"/>
                <w:sz w:val="20"/>
                <w:szCs w:val="20"/>
              </w:rPr>
              <w:t>☐</w:t>
            </w:r>
            <w:r>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71FDDE" w:themeFill="accent4" w:themeFillTint="66"/>
          </w:tcPr>
          <w:p w14:paraId="11DFA8A6" w14:textId="77777777" w:rsidR="00A674C1" w:rsidRDefault="00A674C1" w:rsidP="001975D9">
            <w:pPr>
              <w:spacing w:line="360" w:lineRule="auto"/>
              <w:jc w:val="both"/>
              <w:rPr>
                <w:rFonts w:ascii="Century Gothic" w:hAnsi="Century Gothic" w:cs="Century Gothic"/>
                <w:color w:val="000000"/>
              </w:rPr>
            </w:pPr>
          </w:p>
        </w:tc>
      </w:tr>
      <w:tr w:rsidR="00A674C1" w14:paraId="3AEE4EB7" w14:textId="77777777" w:rsidTr="0086131C">
        <w:trPr>
          <w:cantSplit/>
          <w:trHeight w:val="158"/>
        </w:trPr>
        <w:tc>
          <w:tcPr>
            <w:tcW w:w="2235" w:type="dxa"/>
            <w:vMerge/>
            <w:shd w:val="clear" w:color="auto" w:fill="2AFCCE" w:themeFill="accent4" w:themeFillTint="99"/>
            <w:vAlign w:val="center"/>
          </w:tcPr>
          <w:p w14:paraId="0C3D4E36"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26EE1781" w14:textId="7686CAD7" w:rsidR="00A674C1" w:rsidRPr="00BA59CB" w:rsidRDefault="00A674C1" w:rsidP="001975D9">
            <w:pPr>
              <w:spacing w:line="360" w:lineRule="auto"/>
              <w:jc w:val="both"/>
              <w:rPr>
                <w:rFonts w:ascii="Century Gothic" w:hAnsi="Century Gothic" w:cs="Century Gothic"/>
                <w:color w:val="000000"/>
                <w:sz w:val="20"/>
                <w:szCs w:val="20"/>
              </w:rPr>
            </w:pPr>
            <w:r>
              <w:rPr>
                <w:rFonts w:ascii="MS Gothic" w:eastAsia="MS Gothic" w:hAnsi="MS Gothic" w:cs="Century Gothic" w:hint="eastAsia"/>
                <w:color w:val="000000"/>
                <w:sz w:val="20"/>
                <w:szCs w:val="20"/>
              </w:rPr>
              <w:t>☐</w:t>
            </w:r>
            <w:r>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71FDDE" w:themeFill="accent4" w:themeFillTint="66"/>
          </w:tcPr>
          <w:p w14:paraId="170877F2" w14:textId="77777777" w:rsidR="00A674C1" w:rsidRDefault="00A674C1" w:rsidP="001975D9">
            <w:pPr>
              <w:spacing w:line="360" w:lineRule="auto"/>
              <w:jc w:val="both"/>
              <w:rPr>
                <w:rFonts w:ascii="Century Gothic" w:hAnsi="Century Gothic" w:cs="Century Gothic"/>
                <w:color w:val="000000"/>
              </w:rPr>
            </w:pPr>
          </w:p>
        </w:tc>
      </w:tr>
      <w:tr w:rsidR="00A674C1" w14:paraId="3B0FAFD2" w14:textId="77777777" w:rsidTr="0086131C">
        <w:trPr>
          <w:cantSplit/>
          <w:trHeight w:val="158"/>
        </w:trPr>
        <w:tc>
          <w:tcPr>
            <w:tcW w:w="2235" w:type="dxa"/>
            <w:vMerge/>
            <w:shd w:val="clear" w:color="auto" w:fill="2AFCCE" w:themeFill="accent4" w:themeFillTint="99"/>
            <w:vAlign w:val="center"/>
          </w:tcPr>
          <w:p w14:paraId="634E871D"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56A24C0F" w14:textId="2EAC117B" w:rsidR="00A674C1" w:rsidRPr="00BA59CB" w:rsidRDefault="00A674C1" w:rsidP="001975D9">
            <w:pPr>
              <w:spacing w:line="360" w:lineRule="auto"/>
              <w:jc w:val="both"/>
              <w:rPr>
                <w:rFonts w:ascii="Century Gothic" w:hAnsi="Century Gothic" w:cs="Century Gothic"/>
                <w:color w:val="000000"/>
                <w:sz w:val="20"/>
                <w:szCs w:val="20"/>
              </w:rPr>
            </w:pPr>
            <w:r>
              <w:rPr>
                <w:rFonts w:ascii="MS Gothic" w:eastAsia="MS Gothic" w:hAnsi="MS Gothic" w:cs="Century Gothic" w:hint="eastAsia"/>
                <w:color w:val="000000"/>
                <w:sz w:val="20"/>
                <w:szCs w:val="20"/>
              </w:rPr>
              <w:t>☐</w:t>
            </w:r>
            <w:r>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71FDDE" w:themeFill="accent4" w:themeFillTint="66"/>
          </w:tcPr>
          <w:p w14:paraId="2B4CC433" w14:textId="77777777" w:rsidR="00A674C1" w:rsidRDefault="00A674C1" w:rsidP="001975D9">
            <w:pPr>
              <w:spacing w:line="360" w:lineRule="auto"/>
              <w:jc w:val="both"/>
              <w:rPr>
                <w:rFonts w:ascii="Century Gothic" w:hAnsi="Century Gothic" w:cs="Century Gothic"/>
                <w:color w:val="000000"/>
              </w:rPr>
            </w:pPr>
          </w:p>
        </w:tc>
      </w:tr>
      <w:tr w:rsidR="00A674C1" w14:paraId="124C24E6" w14:textId="77777777" w:rsidTr="0086131C">
        <w:trPr>
          <w:cantSplit/>
          <w:trHeight w:val="158"/>
        </w:trPr>
        <w:tc>
          <w:tcPr>
            <w:tcW w:w="2235" w:type="dxa"/>
            <w:vMerge/>
            <w:shd w:val="clear" w:color="auto" w:fill="2AFCCE" w:themeFill="accent4" w:themeFillTint="99"/>
            <w:vAlign w:val="center"/>
          </w:tcPr>
          <w:p w14:paraId="63D8D637"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109EEE66" w14:textId="52A14C61" w:rsidR="00A674C1" w:rsidRPr="00BA59CB" w:rsidRDefault="00A674C1" w:rsidP="001975D9">
            <w:pPr>
              <w:spacing w:line="360" w:lineRule="auto"/>
              <w:jc w:val="both"/>
              <w:rPr>
                <w:rFonts w:ascii="Century Gothic" w:hAnsi="Century Gothic" w:cs="Century Gothic"/>
                <w:color w:val="000000"/>
                <w:sz w:val="20"/>
                <w:szCs w:val="20"/>
              </w:rPr>
            </w:pPr>
            <w:r>
              <w:rPr>
                <w:rFonts w:ascii="MS Gothic" w:eastAsia="MS Gothic" w:hAnsi="MS Gothic" w:cs="Century Gothic" w:hint="eastAsia"/>
                <w:color w:val="000000"/>
                <w:sz w:val="20"/>
                <w:szCs w:val="20"/>
              </w:rPr>
              <w:t>☐</w:t>
            </w:r>
            <w:r>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71FDDE" w:themeFill="accent4" w:themeFillTint="66"/>
          </w:tcPr>
          <w:p w14:paraId="3C2C808B" w14:textId="77777777" w:rsidR="00A674C1" w:rsidRDefault="00A674C1" w:rsidP="001975D9">
            <w:pPr>
              <w:spacing w:line="360" w:lineRule="auto"/>
              <w:jc w:val="both"/>
              <w:rPr>
                <w:rFonts w:ascii="Century Gothic" w:hAnsi="Century Gothic" w:cs="Century Gothic"/>
                <w:color w:val="000000"/>
              </w:rPr>
            </w:pPr>
          </w:p>
        </w:tc>
      </w:tr>
      <w:tr w:rsidR="00A674C1" w14:paraId="79C0BC90" w14:textId="77777777" w:rsidTr="0086131C">
        <w:trPr>
          <w:cantSplit/>
          <w:trHeight w:val="158"/>
        </w:trPr>
        <w:tc>
          <w:tcPr>
            <w:tcW w:w="2235" w:type="dxa"/>
            <w:vMerge/>
            <w:shd w:val="clear" w:color="auto" w:fill="2AFCCE" w:themeFill="accent4" w:themeFillTint="99"/>
            <w:vAlign w:val="center"/>
          </w:tcPr>
          <w:p w14:paraId="0E303B36"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6B5C4E2C" w14:textId="0B159657" w:rsidR="00A674C1" w:rsidRPr="00BA59CB" w:rsidRDefault="00A674C1" w:rsidP="001975D9">
            <w:pPr>
              <w:spacing w:line="360" w:lineRule="auto"/>
              <w:jc w:val="both"/>
              <w:rPr>
                <w:rFonts w:ascii="Century Gothic" w:hAnsi="Century Gothic" w:cs="Century Gothic"/>
                <w:color w:val="000000"/>
                <w:sz w:val="20"/>
                <w:szCs w:val="20"/>
              </w:rPr>
            </w:pPr>
            <w:r>
              <w:rPr>
                <w:rFonts w:ascii="MS Gothic" w:eastAsia="MS Gothic" w:hAnsi="MS Gothic" w:cs="Century Gothic" w:hint="eastAsia"/>
                <w:color w:val="000000"/>
                <w:sz w:val="20"/>
                <w:szCs w:val="20"/>
              </w:rPr>
              <w:t>☐</w:t>
            </w:r>
            <w:r>
              <w:rPr>
                <w:rFonts w:ascii="Century Gothic" w:hAnsi="Century Gothic" w:cs="Century Gothic"/>
                <w:color w:val="000000"/>
                <w:sz w:val="20"/>
                <w:szCs w:val="20"/>
              </w:rPr>
              <w:t xml:space="preserve">    Trabajos </w:t>
            </w:r>
            <w:proofErr w:type="spellStart"/>
            <w:r>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71FDDE" w:themeFill="accent4" w:themeFillTint="66"/>
          </w:tcPr>
          <w:p w14:paraId="4F2FD9BB" w14:textId="77777777" w:rsidR="00A674C1" w:rsidRDefault="00A674C1" w:rsidP="001975D9">
            <w:pPr>
              <w:spacing w:line="360" w:lineRule="auto"/>
              <w:jc w:val="both"/>
              <w:rPr>
                <w:rFonts w:ascii="Century Gothic" w:hAnsi="Century Gothic" w:cs="Century Gothic"/>
                <w:color w:val="000000"/>
              </w:rPr>
            </w:pPr>
          </w:p>
        </w:tc>
      </w:tr>
      <w:tr w:rsidR="00A674C1" w14:paraId="290AC060" w14:textId="77777777" w:rsidTr="0086131C">
        <w:trPr>
          <w:cantSplit/>
          <w:trHeight w:val="158"/>
        </w:trPr>
        <w:tc>
          <w:tcPr>
            <w:tcW w:w="2235" w:type="dxa"/>
            <w:vMerge/>
            <w:shd w:val="clear" w:color="auto" w:fill="2AFCCE" w:themeFill="accent4" w:themeFillTint="99"/>
            <w:vAlign w:val="center"/>
          </w:tcPr>
          <w:p w14:paraId="720ED426"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71FDDE" w:themeFill="accent4" w:themeFillTint="66"/>
          </w:tcPr>
          <w:p w14:paraId="3DEDAF1D" w14:textId="7747FDB8" w:rsidR="00A674C1" w:rsidRPr="00BA59CB" w:rsidRDefault="0086131C" w:rsidP="001975D9">
            <w:pPr>
              <w:spacing w:line="360" w:lineRule="auto"/>
              <w:jc w:val="both"/>
              <w:rPr>
                <w:rFonts w:ascii="Century Gothic" w:hAnsi="Century Gothic" w:cs="Century Gothic"/>
                <w:color w:val="000000"/>
                <w:sz w:val="20"/>
                <w:szCs w:val="20"/>
              </w:rPr>
            </w:pPr>
            <w:r>
              <w:rPr>
                <w:rFonts w:ascii="MS Gothic" w:eastAsia="MS Gothic" w:hAnsi="MS Gothic" w:cs="Century Gothic" w:hint="eastAsia"/>
                <w:color w:val="000000"/>
                <w:sz w:val="20"/>
                <w:szCs w:val="20"/>
              </w:rPr>
              <w:t>☐</w:t>
            </w:r>
            <w:r>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71FDDE" w:themeFill="accent4" w:themeFillTint="66"/>
          </w:tcPr>
          <w:p w14:paraId="6263C85F" w14:textId="77777777" w:rsidR="00A674C1" w:rsidRDefault="00A674C1" w:rsidP="001975D9">
            <w:pPr>
              <w:spacing w:line="360" w:lineRule="auto"/>
              <w:jc w:val="both"/>
              <w:rPr>
                <w:rFonts w:ascii="Century Gothic" w:hAnsi="Century Gothic" w:cs="Century Gothic"/>
                <w:color w:val="000000"/>
              </w:rPr>
            </w:pPr>
          </w:p>
        </w:tc>
      </w:tr>
      <w:tr w:rsidR="00A674C1" w14:paraId="0FE6A324" w14:textId="77777777" w:rsidTr="0086131C">
        <w:trPr>
          <w:cantSplit/>
          <w:trHeight w:val="159"/>
        </w:trPr>
        <w:tc>
          <w:tcPr>
            <w:tcW w:w="2235" w:type="dxa"/>
            <w:vMerge w:val="restart"/>
            <w:shd w:val="clear" w:color="auto" w:fill="2AFCCE" w:themeFill="accent4" w:themeFillTint="99"/>
            <w:vAlign w:val="center"/>
          </w:tcPr>
          <w:p w14:paraId="1C82F0E1" w14:textId="77777777" w:rsidR="00A674C1" w:rsidRPr="00A23FB2" w:rsidRDefault="00A674C1" w:rsidP="0086131C">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TERCER TRIMESTRE</w:t>
            </w:r>
          </w:p>
        </w:tc>
        <w:tc>
          <w:tcPr>
            <w:tcW w:w="3324" w:type="dxa"/>
            <w:tcBorders>
              <w:bottom w:val="single" w:sz="4" w:space="0" w:color="auto"/>
            </w:tcBorders>
            <w:shd w:val="clear" w:color="auto" w:fill="B8FEEE" w:themeFill="accent4" w:themeFillTint="33"/>
          </w:tcPr>
          <w:p w14:paraId="665F9E95" w14:textId="0FEA0D33" w:rsidR="00A674C1" w:rsidRDefault="00A674C1" w:rsidP="001975D9">
            <w:pPr>
              <w:spacing w:line="360" w:lineRule="auto"/>
              <w:jc w:val="both"/>
              <w:rPr>
                <w:rFonts w:ascii="Century Gothic" w:hAnsi="Century Gothic" w:cs="Century Gothic"/>
                <w:color w:val="000000"/>
              </w:rPr>
            </w:pPr>
            <w:r>
              <w:rPr>
                <w:rFonts w:ascii="MS Gothic" w:eastAsia="MS Gothic" w:hAnsi="MS Gothic" w:cs="Century Gothic" w:hint="eastAsia"/>
                <w:color w:val="000000"/>
                <w:sz w:val="20"/>
                <w:szCs w:val="20"/>
              </w:rPr>
              <w:t>☐</w:t>
            </w:r>
            <w:r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B8FEEE" w:themeFill="accent4" w:themeFillTint="33"/>
          </w:tcPr>
          <w:p w14:paraId="7D53B8D4" w14:textId="77777777" w:rsidR="00A674C1" w:rsidRDefault="00A674C1" w:rsidP="001975D9">
            <w:pPr>
              <w:spacing w:line="360" w:lineRule="auto"/>
              <w:jc w:val="both"/>
              <w:rPr>
                <w:rFonts w:ascii="Century Gothic" w:hAnsi="Century Gothic" w:cs="Century Gothic"/>
                <w:color w:val="000000"/>
              </w:rPr>
            </w:pPr>
          </w:p>
        </w:tc>
      </w:tr>
      <w:tr w:rsidR="00A674C1" w14:paraId="7A1747F9" w14:textId="77777777" w:rsidTr="0086131C">
        <w:trPr>
          <w:cantSplit/>
          <w:trHeight w:val="158"/>
        </w:trPr>
        <w:tc>
          <w:tcPr>
            <w:tcW w:w="2235" w:type="dxa"/>
            <w:vMerge/>
            <w:shd w:val="clear" w:color="auto" w:fill="2AFCCE" w:themeFill="accent4" w:themeFillTint="99"/>
            <w:textDirection w:val="btLr"/>
          </w:tcPr>
          <w:p w14:paraId="1E0D54F3"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0080C2F3" w14:textId="4747E1C0" w:rsidR="00A674C1" w:rsidRDefault="00A674C1" w:rsidP="001975D9">
            <w:pPr>
              <w:spacing w:line="360" w:lineRule="auto"/>
              <w:jc w:val="both"/>
              <w:rPr>
                <w:rFonts w:ascii="Century Gothic" w:hAnsi="Century Gothic" w:cs="Century Gothic"/>
                <w:color w:val="000000"/>
              </w:rPr>
            </w:pPr>
            <w:r>
              <w:rPr>
                <w:rFonts w:ascii="MS Gothic" w:eastAsia="MS Gothic" w:hAnsi="MS Gothic" w:cs="Century Gothic" w:hint="eastAsia"/>
                <w:color w:val="000000"/>
                <w:sz w:val="20"/>
                <w:szCs w:val="20"/>
              </w:rPr>
              <w:t>☐</w:t>
            </w:r>
            <w:r>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B8FEEE" w:themeFill="accent4" w:themeFillTint="33"/>
          </w:tcPr>
          <w:p w14:paraId="66C3A17E" w14:textId="77777777" w:rsidR="00A674C1" w:rsidRDefault="00A674C1" w:rsidP="001975D9">
            <w:pPr>
              <w:spacing w:line="360" w:lineRule="auto"/>
              <w:jc w:val="both"/>
              <w:rPr>
                <w:rFonts w:ascii="Century Gothic" w:hAnsi="Century Gothic" w:cs="Century Gothic"/>
                <w:color w:val="000000"/>
              </w:rPr>
            </w:pPr>
          </w:p>
        </w:tc>
      </w:tr>
      <w:tr w:rsidR="00A674C1" w14:paraId="069917B2" w14:textId="77777777" w:rsidTr="0086131C">
        <w:trPr>
          <w:cantSplit/>
          <w:trHeight w:val="158"/>
        </w:trPr>
        <w:tc>
          <w:tcPr>
            <w:tcW w:w="2235" w:type="dxa"/>
            <w:vMerge/>
            <w:shd w:val="clear" w:color="auto" w:fill="2AFCCE" w:themeFill="accent4" w:themeFillTint="99"/>
            <w:textDirection w:val="btLr"/>
          </w:tcPr>
          <w:p w14:paraId="6A3101A8"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751980F1" w14:textId="38E4505A" w:rsidR="00A674C1" w:rsidRDefault="00A674C1" w:rsidP="001975D9">
            <w:pPr>
              <w:spacing w:line="360" w:lineRule="auto"/>
              <w:jc w:val="both"/>
              <w:rPr>
                <w:rFonts w:ascii="Century Gothic" w:hAnsi="Century Gothic" w:cs="Century Gothic"/>
                <w:color w:val="000000"/>
              </w:rPr>
            </w:pPr>
            <w:r>
              <w:rPr>
                <w:rFonts w:ascii="MS Gothic" w:eastAsia="MS Gothic" w:hAnsi="MS Gothic" w:cs="Century Gothic" w:hint="eastAsia"/>
                <w:color w:val="000000"/>
                <w:sz w:val="20"/>
                <w:szCs w:val="20"/>
              </w:rPr>
              <w:t>☐</w:t>
            </w:r>
            <w:r>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B8FEEE" w:themeFill="accent4" w:themeFillTint="33"/>
          </w:tcPr>
          <w:p w14:paraId="6E748181" w14:textId="77777777" w:rsidR="00A674C1" w:rsidRDefault="00A674C1" w:rsidP="001975D9">
            <w:pPr>
              <w:spacing w:line="360" w:lineRule="auto"/>
              <w:jc w:val="both"/>
              <w:rPr>
                <w:rFonts w:ascii="Century Gothic" w:hAnsi="Century Gothic" w:cs="Century Gothic"/>
                <w:color w:val="000000"/>
              </w:rPr>
            </w:pPr>
          </w:p>
        </w:tc>
      </w:tr>
      <w:tr w:rsidR="00A674C1" w14:paraId="6F4F33E4" w14:textId="77777777" w:rsidTr="0086131C">
        <w:trPr>
          <w:cantSplit/>
          <w:trHeight w:val="158"/>
        </w:trPr>
        <w:tc>
          <w:tcPr>
            <w:tcW w:w="2235" w:type="dxa"/>
            <w:vMerge/>
            <w:shd w:val="clear" w:color="auto" w:fill="2AFCCE" w:themeFill="accent4" w:themeFillTint="99"/>
            <w:textDirection w:val="btLr"/>
          </w:tcPr>
          <w:p w14:paraId="3A2EB572"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2CF3AF95" w14:textId="4FA7B8A6" w:rsidR="00A674C1" w:rsidRDefault="00A674C1" w:rsidP="001975D9">
            <w:pPr>
              <w:spacing w:line="360" w:lineRule="auto"/>
              <w:jc w:val="both"/>
              <w:rPr>
                <w:rFonts w:ascii="Century Gothic" w:hAnsi="Century Gothic" w:cs="Century Gothic"/>
                <w:color w:val="000000"/>
              </w:rPr>
            </w:pPr>
            <w:r>
              <w:rPr>
                <w:rFonts w:ascii="MS Gothic" w:eastAsia="MS Gothic" w:hAnsi="MS Gothic" w:cs="Century Gothic" w:hint="eastAsia"/>
                <w:color w:val="000000"/>
                <w:sz w:val="20"/>
                <w:szCs w:val="20"/>
              </w:rPr>
              <w:t>☐</w:t>
            </w:r>
            <w:r>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B8FEEE" w:themeFill="accent4" w:themeFillTint="33"/>
          </w:tcPr>
          <w:p w14:paraId="1BA3A074" w14:textId="77777777" w:rsidR="00A674C1" w:rsidRDefault="00A674C1" w:rsidP="001975D9">
            <w:pPr>
              <w:spacing w:line="360" w:lineRule="auto"/>
              <w:jc w:val="both"/>
              <w:rPr>
                <w:rFonts w:ascii="Century Gothic" w:hAnsi="Century Gothic" w:cs="Century Gothic"/>
                <w:color w:val="000000"/>
              </w:rPr>
            </w:pPr>
          </w:p>
        </w:tc>
      </w:tr>
      <w:tr w:rsidR="00A674C1" w14:paraId="0724B719" w14:textId="77777777" w:rsidTr="0086131C">
        <w:trPr>
          <w:cantSplit/>
          <w:trHeight w:val="158"/>
        </w:trPr>
        <w:tc>
          <w:tcPr>
            <w:tcW w:w="2235" w:type="dxa"/>
            <w:vMerge/>
            <w:shd w:val="clear" w:color="auto" w:fill="2AFCCE" w:themeFill="accent4" w:themeFillTint="99"/>
            <w:textDirection w:val="btLr"/>
          </w:tcPr>
          <w:p w14:paraId="4C86A30B"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6429C884" w14:textId="6432702C" w:rsidR="00A674C1" w:rsidRDefault="00A674C1" w:rsidP="001975D9">
            <w:pPr>
              <w:spacing w:line="360" w:lineRule="auto"/>
              <w:jc w:val="both"/>
              <w:rPr>
                <w:rFonts w:ascii="Century Gothic" w:hAnsi="Century Gothic" w:cs="Century Gothic"/>
                <w:color w:val="000000"/>
              </w:rPr>
            </w:pPr>
            <w:r>
              <w:rPr>
                <w:rFonts w:ascii="MS Gothic" w:eastAsia="MS Gothic" w:hAnsi="MS Gothic" w:cs="Century Gothic" w:hint="eastAsia"/>
                <w:color w:val="000000"/>
                <w:sz w:val="20"/>
                <w:szCs w:val="20"/>
              </w:rPr>
              <w:t>☐</w:t>
            </w:r>
            <w:r>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B8FEEE" w:themeFill="accent4" w:themeFillTint="33"/>
          </w:tcPr>
          <w:p w14:paraId="31FE62E5" w14:textId="77777777" w:rsidR="00A674C1" w:rsidRDefault="00A674C1" w:rsidP="001975D9">
            <w:pPr>
              <w:spacing w:line="360" w:lineRule="auto"/>
              <w:jc w:val="both"/>
              <w:rPr>
                <w:rFonts w:ascii="Century Gothic" w:hAnsi="Century Gothic" w:cs="Century Gothic"/>
                <w:color w:val="000000"/>
              </w:rPr>
            </w:pPr>
          </w:p>
        </w:tc>
      </w:tr>
      <w:tr w:rsidR="00A674C1" w14:paraId="54C2E798" w14:textId="77777777" w:rsidTr="0086131C">
        <w:trPr>
          <w:cantSplit/>
          <w:trHeight w:val="158"/>
        </w:trPr>
        <w:tc>
          <w:tcPr>
            <w:tcW w:w="2235" w:type="dxa"/>
            <w:vMerge/>
            <w:shd w:val="clear" w:color="auto" w:fill="2AFCCE" w:themeFill="accent4" w:themeFillTint="99"/>
            <w:textDirection w:val="btLr"/>
          </w:tcPr>
          <w:p w14:paraId="2690EDA2"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20F9387E" w14:textId="02CCB9D2" w:rsidR="00A674C1" w:rsidRDefault="00A674C1" w:rsidP="001975D9">
            <w:pPr>
              <w:spacing w:line="360" w:lineRule="auto"/>
              <w:jc w:val="both"/>
              <w:rPr>
                <w:rFonts w:ascii="Century Gothic" w:hAnsi="Century Gothic" w:cs="Century Gothic"/>
                <w:color w:val="000000"/>
              </w:rPr>
            </w:pPr>
            <w:r>
              <w:rPr>
                <w:rFonts w:ascii="MS Gothic" w:eastAsia="MS Gothic" w:hAnsi="MS Gothic" w:cs="Century Gothic" w:hint="eastAsia"/>
                <w:color w:val="000000"/>
                <w:sz w:val="20"/>
                <w:szCs w:val="20"/>
              </w:rPr>
              <w:t>☐</w:t>
            </w:r>
            <w:r>
              <w:rPr>
                <w:rFonts w:ascii="Century Gothic" w:hAnsi="Century Gothic" w:cs="Century Gothic"/>
                <w:color w:val="000000"/>
                <w:sz w:val="20"/>
                <w:szCs w:val="20"/>
              </w:rPr>
              <w:t xml:space="preserve">    Trabajos </w:t>
            </w:r>
            <w:proofErr w:type="spellStart"/>
            <w:r>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B8FEEE" w:themeFill="accent4" w:themeFillTint="33"/>
          </w:tcPr>
          <w:p w14:paraId="13F90F0B" w14:textId="77777777" w:rsidR="00A674C1" w:rsidRDefault="00A674C1" w:rsidP="001975D9">
            <w:pPr>
              <w:spacing w:line="360" w:lineRule="auto"/>
              <w:jc w:val="both"/>
              <w:rPr>
                <w:rFonts w:ascii="Century Gothic" w:hAnsi="Century Gothic" w:cs="Century Gothic"/>
                <w:color w:val="000000"/>
              </w:rPr>
            </w:pPr>
          </w:p>
        </w:tc>
      </w:tr>
      <w:tr w:rsidR="00A674C1" w14:paraId="36B2780F" w14:textId="77777777" w:rsidTr="0086131C">
        <w:trPr>
          <w:cantSplit/>
          <w:trHeight w:val="158"/>
        </w:trPr>
        <w:tc>
          <w:tcPr>
            <w:tcW w:w="2235" w:type="dxa"/>
            <w:vMerge/>
            <w:shd w:val="clear" w:color="auto" w:fill="2AFCCE" w:themeFill="accent4" w:themeFillTint="99"/>
            <w:textDirection w:val="btLr"/>
          </w:tcPr>
          <w:p w14:paraId="543BA0D0"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tcBorders>
            <w:shd w:val="clear" w:color="auto" w:fill="B8FEEE" w:themeFill="accent4" w:themeFillTint="33"/>
          </w:tcPr>
          <w:p w14:paraId="0E95294D" w14:textId="0FFCC945" w:rsidR="00A674C1" w:rsidRDefault="0086131C" w:rsidP="001975D9">
            <w:pPr>
              <w:spacing w:line="360" w:lineRule="auto"/>
              <w:jc w:val="both"/>
              <w:rPr>
                <w:rFonts w:ascii="Century Gothic" w:hAnsi="Century Gothic" w:cs="Century Gothic"/>
                <w:color w:val="000000"/>
              </w:rPr>
            </w:pPr>
            <w:r>
              <w:rPr>
                <w:rFonts w:ascii="MS Gothic" w:eastAsia="MS Gothic" w:hAnsi="MS Gothic" w:cs="Century Gothic" w:hint="eastAsia"/>
                <w:color w:val="000000"/>
                <w:sz w:val="20"/>
                <w:szCs w:val="20"/>
              </w:rPr>
              <w:t>☐</w:t>
            </w:r>
            <w:r>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B8FEEE" w:themeFill="accent4" w:themeFillTint="33"/>
          </w:tcPr>
          <w:p w14:paraId="0B5E2B5E" w14:textId="77777777" w:rsidR="00A674C1" w:rsidRDefault="00A674C1" w:rsidP="001975D9">
            <w:pPr>
              <w:spacing w:line="360" w:lineRule="auto"/>
              <w:jc w:val="both"/>
              <w:rPr>
                <w:rFonts w:ascii="Century Gothic" w:hAnsi="Century Gothic" w:cs="Century Gothic"/>
                <w:color w:val="000000"/>
              </w:rPr>
            </w:pPr>
          </w:p>
        </w:tc>
      </w:tr>
    </w:tbl>
    <w:p w14:paraId="004A4F9B" w14:textId="77777777" w:rsidR="00A674C1" w:rsidRDefault="00A674C1" w:rsidP="00A674C1">
      <w:pPr>
        <w:pStyle w:val="Prrafodelista"/>
        <w:ind w:left="720"/>
        <w:jc w:val="both"/>
        <w:rPr>
          <w:rFonts w:ascii="Century Gothic" w:hAnsi="Century Gothic" w:cs="Century Gothic"/>
          <w:b/>
          <w:bCs/>
          <w:sz w:val="24"/>
          <w:szCs w:val="24"/>
          <w:lang w:val="es-ES"/>
        </w:rPr>
      </w:pPr>
    </w:p>
    <w:p w14:paraId="66063833" w14:textId="77777777" w:rsidR="00A674C1" w:rsidRDefault="00A674C1" w:rsidP="00A674C1">
      <w:pPr>
        <w:pStyle w:val="Prrafodelista"/>
        <w:ind w:left="720"/>
        <w:jc w:val="both"/>
        <w:rPr>
          <w:rFonts w:ascii="Century Gothic" w:hAnsi="Century Gothic" w:cs="Century Gothic"/>
          <w:b/>
          <w:bCs/>
          <w:sz w:val="24"/>
          <w:szCs w:val="24"/>
          <w:lang w:val="es-ES"/>
        </w:rPr>
      </w:pPr>
    </w:p>
    <w:p w14:paraId="17A6E4D5" w14:textId="77777777" w:rsidR="00A674C1" w:rsidRDefault="00A674C1" w:rsidP="00A674C1">
      <w:pPr>
        <w:pStyle w:val="Prrafodelista"/>
        <w:ind w:left="720"/>
        <w:jc w:val="both"/>
        <w:rPr>
          <w:rFonts w:ascii="Century Gothic" w:hAnsi="Century Gothic" w:cs="Century Gothic"/>
          <w:b/>
          <w:bCs/>
          <w:sz w:val="24"/>
          <w:szCs w:val="24"/>
          <w:lang w:val="es-ES"/>
        </w:rPr>
      </w:pPr>
    </w:p>
    <w:p w14:paraId="78A56CDB" w14:textId="77777777" w:rsidR="00A674C1" w:rsidRDefault="00A674C1" w:rsidP="00A674C1">
      <w:pPr>
        <w:pStyle w:val="Prrafodelista"/>
        <w:ind w:left="720"/>
        <w:jc w:val="both"/>
        <w:rPr>
          <w:rFonts w:ascii="Century Gothic" w:hAnsi="Century Gothic" w:cs="Century Gothic"/>
          <w:b/>
          <w:bCs/>
          <w:sz w:val="24"/>
          <w:szCs w:val="24"/>
          <w:lang w:val="es-ES"/>
        </w:rPr>
      </w:pPr>
    </w:p>
    <w:p w14:paraId="7C3A4F89" w14:textId="77777777" w:rsidR="0086131C" w:rsidRDefault="0086131C" w:rsidP="00A674C1">
      <w:pPr>
        <w:pStyle w:val="Prrafodelista"/>
        <w:ind w:left="720"/>
        <w:jc w:val="both"/>
        <w:rPr>
          <w:rFonts w:ascii="Century Gothic" w:hAnsi="Century Gothic" w:cs="Century Gothic"/>
          <w:b/>
          <w:bCs/>
          <w:sz w:val="24"/>
          <w:szCs w:val="24"/>
          <w:lang w:val="es-ES"/>
        </w:rPr>
      </w:pPr>
    </w:p>
    <w:p w14:paraId="640A2D8F" w14:textId="77777777" w:rsidR="0086131C" w:rsidRDefault="0086131C" w:rsidP="00A674C1">
      <w:pPr>
        <w:pStyle w:val="Prrafodelista"/>
        <w:ind w:left="720"/>
        <w:jc w:val="both"/>
        <w:rPr>
          <w:rFonts w:ascii="Century Gothic" w:hAnsi="Century Gothic" w:cs="Century Gothic"/>
          <w:b/>
          <w:bCs/>
          <w:sz w:val="24"/>
          <w:szCs w:val="24"/>
          <w:lang w:val="es-ES"/>
        </w:rPr>
      </w:pPr>
    </w:p>
    <w:p w14:paraId="30F1A4F3" w14:textId="77777777" w:rsidR="0086131C" w:rsidRPr="00355042" w:rsidRDefault="0086131C" w:rsidP="00355042">
      <w:pPr>
        <w:jc w:val="both"/>
        <w:rPr>
          <w:rFonts w:ascii="Century Gothic" w:hAnsi="Century Gothic" w:cs="Century Gothic"/>
          <w:b/>
          <w:bCs/>
          <w:sz w:val="24"/>
          <w:szCs w:val="24"/>
          <w:lang w:val="es-ES"/>
        </w:rPr>
      </w:pPr>
    </w:p>
    <w:p w14:paraId="3EE6FC23" w14:textId="0628A08D" w:rsidR="00D833E3" w:rsidRDefault="00D833E3" w:rsidP="003D746B">
      <w:pPr>
        <w:pStyle w:val="Prrafodelista"/>
        <w:numPr>
          <w:ilvl w:val="0"/>
          <w:numId w:val="6"/>
        </w:numPr>
        <w:jc w:val="both"/>
        <w:rPr>
          <w:rFonts w:ascii="Century Gothic" w:hAnsi="Century Gothic" w:cs="Century Gothic"/>
          <w:b/>
          <w:bCs/>
          <w:sz w:val="24"/>
          <w:szCs w:val="24"/>
          <w:lang w:val="es-ES"/>
        </w:rPr>
      </w:pPr>
      <w:proofErr w:type="gramStart"/>
      <w:r w:rsidRPr="0086131C">
        <w:rPr>
          <w:rFonts w:ascii="Century Gothic" w:hAnsi="Century Gothic" w:cs="Century Gothic"/>
          <w:b/>
          <w:bCs/>
          <w:sz w:val="24"/>
          <w:szCs w:val="24"/>
          <w:lang w:val="es-ES"/>
        </w:rPr>
        <w:t>EVALUACIÓN A DESARROLLAR</w:t>
      </w:r>
      <w:proofErr w:type="gramEnd"/>
      <w:r w:rsidRPr="0086131C">
        <w:rPr>
          <w:rFonts w:ascii="Century Gothic" w:hAnsi="Century Gothic" w:cs="Century Gothic"/>
          <w:b/>
          <w:bCs/>
          <w:sz w:val="24"/>
          <w:szCs w:val="24"/>
          <w:lang w:val="es-ES"/>
        </w:rPr>
        <w:t xml:space="preserve"> EN EL PROGRAMA DE </w:t>
      </w:r>
      <w:r w:rsidR="00310A68">
        <w:rPr>
          <w:rFonts w:ascii="Century Gothic" w:hAnsi="Century Gothic" w:cs="Century Gothic"/>
          <w:b/>
          <w:bCs/>
          <w:sz w:val="24"/>
          <w:szCs w:val="24"/>
          <w:lang w:val="es-ES"/>
        </w:rPr>
        <w:t>PROFUNDIZACIÓN</w:t>
      </w:r>
    </w:p>
    <w:p w14:paraId="6061C375" w14:textId="3346EDB6" w:rsidR="00DB6E1E" w:rsidRDefault="00DB6E1E" w:rsidP="00DB6E1E">
      <w:pPr>
        <w:jc w:val="both"/>
        <w:rPr>
          <w:rFonts w:ascii="Century Gothic" w:hAnsi="Century Gothic" w:cs="Century Gothic"/>
          <w:color w:val="000000"/>
          <w:lang w:val="es-ES"/>
        </w:rPr>
      </w:pPr>
    </w:p>
    <w:p w14:paraId="7E4D0D92" w14:textId="77777777" w:rsidR="00205DA9" w:rsidRDefault="00205DA9" w:rsidP="00205DA9">
      <w:pPr>
        <w:spacing w:line="360" w:lineRule="auto"/>
        <w:jc w:val="both"/>
        <w:rPr>
          <w:rFonts w:ascii="Century Gothic" w:hAnsi="Century Gothic" w:cs="Century Gothic"/>
          <w:color w:val="000000"/>
          <w:lang w:val="es-ES"/>
        </w:rPr>
      </w:pPr>
    </w:p>
    <w:p w14:paraId="2B680DD1" w14:textId="77777777" w:rsidR="003652ED" w:rsidRDefault="003652ED" w:rsidP="003652ED">
      <w:pPr>
        <w:spacing w:line="360" w:lineRule="auto"/>
        <w:jc w:val="both"/>
        <w:rPr>
          <w:rFonts w:ascii="Century Gothic" w:hAnsi="Century Gothic" w:cs="Century Gothic"/>
          <w:color w:val="000000"/>
          <w:lang w:val="es-ES"/>
        </w:rPr>
      </w:pPr>
    </w:p>
    <w:tbl>
      <w:tblPr>
        <w:tblStyle w:val="Tablaconcuadrcula"/>
        <w:tblW w:w="0" w:type="auto"/>
        <w:tblLook w:val="04A0" w:firstRow="1" w:lastRow="0" w:firstColumn="1" w:lastColumn="0" w:noHBand="0" w:noVBand="1"/>
      </w:tblPr>
      <w:tblGrid>
        <w:gridCol w:w="710"/>
        <w:gridCol w:w="6046"/>
        <w:gridCol w:w="938"/>
        <w:gridCol w:w="938"/>
        <w:gridCol w:w="939"/>
      </w:tblGrid>
      <w:tr w:rsidR="003652ED" w14:paraId="674BD9D7" w14:textId="77777777" w:rsidTr="00540AE5">
        <w:tc>
          <w:tcPr>
            <w:tcW w:w="710" w:type="dxa"/>
            <w:vMerge w:val="restart"/>
            <w:tcBorders>
              <w:top w:val="single" w:sz="4" w:space="0" w:color="auto"/>
              <w:left w:val="single" w:sz="4" w:space="0" w:color="auto"/>
              <w:bottom w:val="single" w:sz="4" w:space="0" w:color="auto"/>
              <w:right w:val="single" w:sz="4" w:space="0" w:color="auto"/>
            </w:tcBorders>
            <w:shd w:val="clear" w:color="auto" w:fill="D9E288" w:themeFill="accent3" w:themeFillTint="99"/>
            <w:textDirection w:val="btLr"/>
            <w:hideMark/>
          </w:tcPr>
          <w:p w14:paraId="51E6CF7C" w14:textId="77777777" w:rsidR="003652ED" w:rsidRDefault="003652ED" w:rsidP="00540AE5">
            <w:pPr>
              <w:ind w:left="113" w:right="113"/>
              <w:jc w:val="both"/>
              <w:rPr>
                <w:rFonts w:ascii="Century Gothic" w:hAnsi="Century Gothic" w:cs="Century Gothic"/>
                <w:color w:val="000000"/>
                <w:sz w:val="16"/>
                <w:szCs w:val="16"/>
              </w:rPr>
            </w:pPr>
            <w:r>
              <w:rPr>
                <w:rFonts w:ascii="Century Gothic" w:hAnsi="Century Gothic" w:cs="Century Gothic"/>
                <w:color w:val="000000"/>
                <w:sz w:val="16"/>
                <w:szCs w:val="16"/>
              </w:rPr>
              <w:t>Criterios a</w:t>
            </w:r>
          </w:p>
          <w:p w14:paraId="1EB2A99B" w14:textId="77777777" w:rsidR="003652ED" w:rsidRDefault="003652ED" w:rsidP="00540AE5">
            <w:pPr>
              <w:ind w:left="113" w:right="113"/>
              <w:jc w:val="both"/>
              <w:rPr>
                <w:rFonts w:ascii="Century Gothic" w:hAnsi="Century Gothic" w:cs="Century Gothic"/>
                <w:color w:val="000000"/>
              </w:rPr>
            </w:pPr>
            <w:r>
              <w:rPr>
                <w:rFonts w:ascii="Century Gothic" w:hAnsi="Century Gothic" w:cs="Century Gothic"/>
                <w:color w:val="000000"/>
                <w:sz w:val="16"/>
                <w:szCs w:val="16"/>
              </w:rPr>
              <w:t>reforzar /recuperar</w:t>
            </w:r>
          </w:p>
        </w:tc>
        <w:tc>
          <w:tcPr>
            <w:tcW w:w="8861" w:type="dxa"/>
            <w:gridSpan w:val="4"/>
            <w:tcBorders>
              <w:top w:val="single" w:sz="4" w:space="0" w:color="auto"/>
              <w:left w:val="single" w:sz="4" w:space="0" w:color="auto"/>
              <w:bottom w:val="single" w:sz="4" w:space="0" w:color="auto"/>
              <w:right w:val="single" w:sz="4" w:space="0" w:color="auto"/>
            </w:tcBorders>
            <w:shd w:val="clear" w:color="auto" w:fill="939F27" w:themeFill="accent3" w:themeFillShade="BF"/>
            <w:hideMark/>
          </w:tcPr>
          <w:p w14:paraId="472165D1" w14:textId="77777777" w:rsidR="003652ED" w:rsidRDefault="003652ED" w:rsidP="00540AE5">
            <w:pPr>
              <w:spacing w:line="360" w:lineRule="auto"/>
              <w:jc w:val="both"/>
              <w:rPr>
                <w:rFonts w:ascii="Century Gothic" w:hAnsi="Century Gothic" w:cs="Century Gothic"/>
                <w:b/>
                <w:bCs/>
                <w:color w:val="000000"/>
              </w:rPr>
            </w:pPr>
            <w:r>
              <w:rPr>
                <w:rFonts w:ascii="Century Gothic" w:hAnsi="Century Gothic" w:cs="Century Gothic"/>
                <w:color w:val="000000"/>
              </w:rPr>
              <w:tab/>
            </w:r>
            <w:r w:rsidRPr="00713D2C">
              <w:rPr>
                <w:rFonts w:ascii="Century Gothic" w:hAnsi="Century Gothic" w:cs="Century Gothic"/>
                <w:b/>
                <w:bCs/>
                <w:color w:val="000000"/>
                <w:shd w:val="clear" w:color="auto" w:fill="939F27" w:themeFill="accent3" w:themeFillShade="BF"/>
              </w:rPr>
              <w:t xml:space="preserve">Área de </w:t>
            </w:r>
            <w:r>
              <w:rPr>
                <w:rFonts w:ascii="Century Gothic" w:hAnsi="Century Gothic" w:cs="Century Gothic"/>
                <w:b/>
                <w:bCs/>
                <w:color w:val="000000"/>
                <w:shd w:val="clear" w:color="auto" w:fill="939F27" w:themeFill="accent3" w:themeFillShade="BF"/>
              </w:rPr>
              <w:t>Geología</w:t>
            </w:r>
          </w:p>
        </w:tc>
      </w:tr>
      <w:tr w:rsidR="003652ED" w14:paraId="53159752" w14:textId="77777777" w:rsidTr="00540AE5">
        <w:trPr>
          <w:trHeight w:val="157"/>
        </w:trPr>
        <w:tc>
          <w:tcPr>
            <w:tcW w:w="0" w:type="auto"/>
            <w:vMerge/>
            <w:tcBorders>
              <w:top w:val="single" w:sz="4" w:space="0" w:color="auto"/>
              <w:left w:val="single" w:sz="4" w:space="0" w:color="auto"/>
              <w:bottom w:val="single" w:sz="4" w:space="0" w:color="auto"/>
              <w:right w:val="single" w:sz="4" w:space="0" w:color="auto"/>
            </w:tcBorders>
            <w:shd w:val="clear" w:color="auto" w:fill="D9E288" w:themeFill="accent3" w:themeFillTint="99"/>
            <w:vAlign w:val="center"/>
            <w:hideMark/>
          </w:tcPr>
          <w:p w14:paraId="63F101EB" w14:textId="77777777" w:rsidR="003652ED" w:rsidRDefault="003652ED" w:rsidP="00540AE5">
            <w:pPr>
              <w:rPr>
                <w:rFonts w:ascii="Century Gothic" w:hAnsi="Century Gothic" w:cs="Century Gothic"/>
                <w:color w:val="000000"/>
              </w:rPr>
            </w:pPr>
          </w:p>
        </w:tc>
        <w:tc>
          <w:tcPr>
            <w:tcW w:w="6046" w:type="dxa"/>
            <w:vMerge w:val="restart"/>
            <w:tcBorders>
              <w:top w:val="single" w:sz="4" w:space="0" w:color="auto"/>
              <w:left w:val="single" w:sz="4" w:space="0" w:color="auto"/>
              <w:bottom w:val="single" w:sz="4" w:space="0" w:color="auto"/>
              <w:right w:val="single" w:sz="4" w:space="0" w:color="auto"/>
            </w:tcBorders>
            <w:shd w:val="clear" w:color="auto" w:fill="D9E288" w:themeFill="accent3" w:themeFillTint="99"/>
            <w:hideMark/>
          </w:tcPr>
          <w:p w14:paraId="2FE37508" w14:textId="77777777" w:rsidR="003652ED" w:rsidRDefault="003652ED" w:rsidP="00540AE5">
            <w:pPr>
              <w:spacing w:line="360" w:lineRule="auto"/>
              <w:jc w:val="center"/>
              <w:rPr>
                <w:rFonts w:ascii="Century Gothic" w:hAnsi="Century Gothic" w:cs="Century Gothic"/>
                <w:b/>
                <w:bCs/>
                <w:color w:val="000000"/>
              </w:rPr>
            </w:pPr>
            <w:r>
              <w:rPr>
                <w:rFonts w:ascii="Century Gothic" w:hAnsi="Century Gothic" w:cs="Century Gothic"/>
                <w:b/>
                <w:bCs/>
                <w:color w:val="000000"/>
                <w:sz w:val="24"/>
                <w:szCs w:val="24"/>
              </w:rPr>
              <w:t>CRITERIOS DE APRENDIZAJE</w:t>
            </w:r>
          </w:p>
        </w:tc>
        <w:tc>
          <w:tcPr>
            <w:tcW w:w="2815" w:type="dxa"/>
            <w:gridSpan w:val="3"/>
            <w:tcBorders>
              <w:top w:val="single" w:sz="4" w:space="0" w:color="auto"/>
              <w:left w:val="single" w:sz="4" w:space="0" w:color="auto"/>
              <w:bottom w:val="single" w:sz="4" w:space="0" w:color="auto"/>
              <w:right w:val="single" w:sz="4" w:space="0" w:color="auto"/>
            </w:tcBorders>
            <w:shd w:val="clear" w:color="auto" w:fill="D9E288" w:themeFill="accent3" w:themeFillTint="99"/>
            <w:hideMark/>
          </w:tcPr>
          <w:p w14:paraId="440D7385" w14:textId="77777777" w:rsidR="003652ED" w:rsidRDefault="003652ED" w:rsidP="00540AE5">
            <w:pPr>
              <w:spacing w:line="360" w:lineRule="auto"/>
              <w:jc w:val="center"/>
              <w:rPr>
                <w:rFonts w:ascii="Century Gothic" w:hAnsi="Century Gothic" w:cs="Century Gothic"/>
                <w:b/>
                <w:bCs/>
                <w:color w:val="000000"/>
              </w:rPr>
            </w:pPr>
            <w:r>
              <w:rPr>
                <w:rFonts w:ascii="Century Gothic" w:hAnsi="Century Gothic" w:cs="Century Gothic"/>
                <w:b/>
                <w:bCs/>
                <w:color w:val="000000"/>
              </w:rPr>
              <w:t>Criterios Alcanzados</w:t>
            </w:r>
          </w:p>
        </w:tc>
      </w:tr>
      <w:tr w:rsidR="003652ED" w14:paraId="7B74F464" w14:textId="77777777" w:rsidTr="00540AE5">
        <w:trPr>
          <w:trHeight w:val="157"/>
        </w:trPr>
        <w:tc>
          <w:tcPr>
            <w:tcW w:w="0" w:type="auto"/>
            <w:vMerge/>
            <w:tcBorders>
              <w:top w:val="single" w:sz="4" w:space="0" w:color="auto"/>
              <w:left w:val="single" w:sz="4" w:space="0" w:color="auto"/>
              <w:bottom w:val="single" w:sz="4" w:space="0" w:color="auto"/>
              <w:right w:val="single" w:sz="4" w:space="0" w:color="auto"/>
            </w:tcBorders>
            <w:shd w:val="clear" w:color="auto" w:fill="D9E288" w:themeFill="accent3" w:themeFillTint="99"/>
            <w:vAlign w:val="center"/>
            <w:hideMark/>
          </w:tcPr>
          <w:p w14:paraId="7E5B151A" w14:textId="77777777" w:rsidR="003652ED" w:rsidRDefault="003652ED" w:rsidP="00540AE5">
            <w:pPr>
              <w:rPr>
                <w:rFonts w:ascii="Century Gothic" w:hAnsi="Century Gothic" w:cs="Century Gothic"/>
                <w:color w:val="000000"/>
              </w:rPr>
            </w:pPr>
          </w:p>
        </w:tc>
        <w:tc>
          <w:tcPr>
            <w:tcW w:w="0" w:type="auto"/>
            <w:vMerge/>
            <w:tcBorders>
              <w:top w:val="single" w:sz="4" w:space="0" w:color="auto"/>
              <w:left w:val="single" w:sz="4" w:space="0" w:color="auto"/>
              <w:bottom w:val="single" w:sz="4" w:space="0" w:color="auto"/>
              <w:right w:val="single" w:sz="4" w:space="0" w:color="auto"/>
            </w:tcBorders>
            <w:shd w:val="clear" w:color="auto" w:fill="D9E288" w:themeFill="accent3" w:themeFillTint="99"/>
            <w:vAlign w:val="center"/>
            <w:hideMark/>
          </w:tcPr>
          <w:p w14:paraId="0745915E" w14:textId="77777777" w:rsidR="003652ED" w:rsidRDefault="003652ED" w:rsidP="00540AE5">
            <w:pPr>
              <w:rPr>
                <w:rFonts w:ascii="Century Gothic" w:hAnsi="Century Gothic" w:cs="Century Gothic"/>
                <w:b/>
                <w:bCs/>
                <w:color w:val="000000"/>
              </w:rPr>
            </w:pPr>
          </w:p>
        </w:tc>
        <w:tc>
          <w:tcPr>
            <w:tcW w:w="938" w:type="dxa"/>
            <w:tcBorders>
              <w:top w:val="single" w:sz="4" w:space="0" w:color="auto"/>
              <w:left w:val="single" w:sz="4" w:space="0" w:color="auto"/>
              <w:bottom w:val="single" w:sz="4" w:space="0" w:color="auto"/>
              <w:right w:val="single" w:sz="4" w:space="0" w:color="auto"/>
            </w:tcBorders>
            <w:shd w:val="clear" w:color="auto" w:fill="D9E288" w:themeFill="accent3" w:themeFillTint="99"/>
            <w:hideMark/>
          </w:tcPr>
          <w:p w14:paraId="12E66DA3" w14:textId="77777777" w:rsidR="003652ED" w:rsidRDefault="003652ED" w:rsidP="00540AE5">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1 TRIMES</w:t>
            </w:r>
          </w:p>
        </w:tc>
        <w:tc>
          <w:tcPr>
            <w:tcW w:w="938" w:type="dxa"/>
            <w:tcBorders>
              <w:top w:val="single" w:sz="4" w:space="0" w:color="auto"/>
              <w:left w:val="single" w:sz="4" w:space="0" w:color="auto"/>
              <w:bottom w:val="single" w:sz="4" w:space="0" w:color="auto"/>
              <w:right w:val="single" w:sz="4" w:space="0" w:color="auto"/>
            </w:tcBorders>
            <w:shd w:val="clear" w:color="auto" w:fill="D9E288" w:themeFill="accent3" w:themeFillTint="99"/>
            <w:hideMark/>
          </w:tcPr>
          <w:p w14:paraId="2D08B951" w14:textId="77777777" w:rsidR="003652ED" w:rsidRDefault="003652ED" w:rsidP="00540AE5">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2 TRIMES</w:t>
            </w:r>
          </w:p>
        </w:tc>
        <w:tc>
          <w:tcPr>
            <w:tcW w:w="939" w:type="dxa"/>
            <w:tcBorders>
              <w:top w:val="single" w:sz="4" w:space="0" w:color="auto"/>
              <w:left w:val="single" w:sz="4" w:space="0" w:color="auto"/>
              <w:bottom w:val="single" w:sz="4" w:space="0" w:color="auto"/>
              <w:right w:val="single" w:sz="4" w:space="0" w:color="auto"/>
            </w:tcBorders>
            <w:shd w:val="clear" w:color="auto" w:fill="D9E288" w:themeFill="accent3" w:themeFillTint="99"/>
            <w:hideMark/>
          </w:tcPr>
          <w:p w14:paraId="42BA2D9F" w14:textId="77777777" w:rsidR="003652ED" w:rsidRDefault="003652ED" w:rsidP="00540AE5">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3 TRIMES</w:t>
            </w:r>
          </w:p>
        </w:tc>
      </w:tr>
      <w:tr w:rsidR="003652ED" w14:paraId="041B12E8"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50D0930B" w14:textId="69AA599E"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single" w:sz="4" w:space="0" w:color="000000"/>
              <w:left w:val="single" w:sz="4" w:space="0" w:color="000000"/>
              <w:bottom w:val="single" w:sz="4" w:space="0" w:color="000000"/>
              <w:right w:val="single" w:sz="4" w:space="0" w:color="000000"/>
            </w:tcBorders>
            <w:shd w:val="clear" w:color="auto" w:fill="F2F5D7" w:themeFill="accent3" w:themeFillTint="33"/>
            <w:hideMark/>
          </w:tcPr>
          <w:p w14:paraId="6CA5EA6E" w14:textId="77777777" w:rsidR="003652ED" w:rsidRDefault="003652ED" w:rsidP="00540AE5">
            <w:pPr>
              <w:jc w:val="both"/>
              <w:rPr>
                <w:rFonts w:ascii="Century Gothic" w:hAnsi="Century Gothic" w:cs="Century Gothic"/>
                <w:color w:val="000000"/>
                <w:sz w:val="20"/>
                <w:szCs w:val="20"/>
              </w:rPr>
            </w:pPr>
            <w:r>
              <w:rPr>
                <w:color w:val="000000"/>
              </w:rPr>
              <w:t xml:space="preserve">Definir la ciencia de la Geología y sus principales especialidades y comprender el trabajo realizado por los geólogos. Valorar las aportaciones al conocimiento geológico de Andalucía que se han hecho desde los centros de estudios de Geología de las universidades de Granada y Huelva, destacando la labor del profesorado y de </w:t>
            </w:r>
            <w:proofErr w:type="gramStart"/>
            <w:r>
              <w:rPr>
                <w:color w:val="000000"/>
              </w:rPr>
              <w:t>geólogos y geólogas</w:t>
            </w:r>
            <w:proofErr w:type="gramEnd"/>
            <w:r>
              <w:rPr>
                <w:color w:val="000000"/>
              </w:rPr>
              <w:t xml:space="preserve"> insignes.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341F6B35" w14:textId="35A62D4C"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3460A3CD" w14:textId="0A62C3C1"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7A78B740" w14:textId="4A8DE702"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429CD97B"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1DB0FD1D" w14:textId="4D5EE0CA"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hideMark/>
          </w:tcPr>
          <w:p w14:paraId="29EB092B" w14:textId="77777777" w:rsidR="003652ED" w:rsidRDefault="003652ED" w:rsidP="00540AE5">
            <w:pPr>
              <w:jc w:val="both"/>
              <w:rPr>
                <w:rFonts w:ascii="Century Gothic" w:hAnsi="Century Gothic" w:cs="Century Gothic"/>
                <w:color w:val="000000"/>
                <w:sz w:val="20"/>
                <w:szCs w:val="20"/>
              </w:rPr>
            </w:pPr>
            <w:r>
              <w:rPr>
                <w:color w:val="000000"/>
              </w:rPr>
              <w:t xml:space="preserve">Aplicar las estrategias propias del trabajo científico en la resolución de problemas relacionados con la Geología.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38CB82F9" w14:textId="16D66DF1"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726C67D1" w14:textId="2BC40E62"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43D7A334" w14:textId="5C5A0D8B"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5F64E8DF"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16502A7D" w14:textId="674CBF4D"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hideMark/>
          </w:tcPr>
          <w:p w14:paraId="1C7AB8FB" w14:textId="77777777" w:rsidR="003652ED" w:rsidRDefault="003652ED" w:rsidP="00540AE5">
            <w:pPr>
              <w:jc w:val="both"/>
              <w:rPr>
                <w:rFonts w:ascii="Century Gothic" w:hAnsi="Century Gothic" w:cs="Century Gothic"/>
                <w:color w:val="000000"/>
                <w:sz w:val="20"/>
                <w:szCs w:val="20"/>
              </w:rPr>
            </w:pPr>
            <w:r>
              <w:rPr>
                <w:color w:val="000000"/>
              </w:rPr>
              <w:t xml:space="preserve">Entender el concepto de tiempo geológico y los principios fundamentales de la Geología, como los de horizontalidad, superposición, actualismo y uniformismo.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2B17382C" w14:textId="20238D6B"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34D2B24C" w14:textId="6AF7AF96"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120EDDF0" w14:textId="6CFB739E"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564EDD9B"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3D46A50E" w14:textId="6AF40B36"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hideMark/>
          </w:tcPr>
          <w:p w14:paraId="5A36CF18" w14:textId="77777777" w:rsidR="003652ED" w:rsidRDefault="003652ED" w:rsidP="00540AE5">
            <w:pPr>
              <w:jc w:val="both"/>
              <w:rPr>
                <w:rFonts w:ascii="Century Gothic" w:hAnsi="Century Gothic" w:cs="Century Gothic"/>
                <w:color w:val="000000"/>
                <w:sz w:val="20"/>
                <w:szCs w:val="20"/>
              </w:rPr>
            </w:pPr>
            <w:r>
              <w:rPr>
                <w:color w:val="000000"/>
              </w:rPr>
              <w:t xml:space="preserve"> Analizar el dinamismo terrestre explicado según la teoría global de la Tectónica de Placas.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03B3B0BA" w14:textId="43DB639A"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1F8F7D5B" w14:textId="3CF5787D"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5EC8BEDC" w14:textId="74C49FDB"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25761657"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2A985B6D" w14:textId="28D8E60E"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hideMark/>
          </w:tcPr>
          <w:p w14:paraId="31F82F74" w14:textId="77777777" w:rsidR="003652ED" w:rsidRDefault="003652ED" w:rsidP="00540AE5">
            <w:pPr>
              <w:jc w:val="both"/>
              <w:rPr>
                <w:rFonts w:ascii="Century Gothic" w:hAnsi="Century Gothic" w:cs="Century Gothic"/>
                <w:color w:val="000000"/>
                <w:sz w:val="20"/>
                <w:szCs w:val="20"/>
              </w:rPr>
            </w:pPr>
            <w:r>
              <w:rPr>
                <w:color w:val="000000"/>
              </w:rPr>
              <w:t xml:space="preserve">Analizar la evolución geológica de la Luna y de otros planetas del Sistema Solar, comparándolas con la de la Tierra.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19413A3A" w14:textId="65E21B4D"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766388AD" w14:textId="100BF4E3"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637F4B3C" w14:textId="338BDA3D"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011BAD8D"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3E43BD68" w14:textId="5F4B932F"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hideMark/>
          </w:tcPr>
          <w:p w14:paraId="47C6024B" w14:textId="77777777" w:rsidR="003652ED" w:rsidRDefault="003652ED" w:rsidP="00540AE5">
            <w:pPr>
              <w:jc w:val="both"/>
              <w:rPr>
                <w:rFonts w:ascii="Century Gothic" w:hAnsi="Century Gothic" w:cs="Century Gothic"/>
                <w:color w:val="000000"/>
                <w:sz w:val="20"/>
                <w:szCs w:val="20"/>
              </w:rPr>
            </w:pPr>
            <w:r>
              <w:rPr>
                <w:color w:val="000000"/>
              </w:rPr>
              <w:t xml:space="preserve"> Observar las manifestaciones de la Geología en el entorno diario e identificar algunas implicaciones en la economía, política, desarrollo sostenible y medio ambiente.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1252C3FA" w14:textId="12FAFFCC"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0C35014D" w14:textId="416B8470"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687F9247" w14:textId="5817575E"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7F039766"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1DDDA216" w14:textId="5EB43AA9"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hideMark/>
          </w:tcPr>
          <w:p w14:paraId="5A9FF1BF" w14:textId="77777777" w:rsidR="003652ED" w:rsidRDefault="003652ED" w:rsidP="00540AE5">
            <w:pPr>
              <w:jc w:val="both"/>
              <w:rPr>
                <w:rFonts w:ascii="Century Gothic" w:hAnsi="Century Gothic" w:cs="Century Gothic"/>
                <w:color w:val="000000"/>
                <w:sz w:val="20"/>
                <w:szCs w:val="20"/>
              </w:rPr>
            </w:pPr>
            <w:r>
              <w:rPr>
                <w:color w:val="000000"/>
              </w:rPr>
              <w:t xml:space="preserve">Describir las propiedades que caracterizan a la materia mineral. Comprender su variación como una función de la estructura y de la composición química de los minerales. Reconocer la utilidad de los minerales por sus propiedades.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450A03DE" w14:textId="762CADBA"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2C4324C8" w14:textId="203E0802"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26E6CAEC" w14:textId="3AE09104"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029A8A7F"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47D411D3" w14:textId="06FC9802"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hideMark/>
          </w:tcPr>
          <w:p w14:paraId="2DBCA98A" w14:textId="77777777" w:rsidR="003652ED" w:rsidRDefault="003652ED" w:rsidP="00540AE5">
            <w:pPr>
              <w:jc w:val="both"/>
              <w:rPr>
                <w:rFonts w:ascii="Century Gothic" w:hAnsi="Century Gothic" w:cs="Century Gothic"/>
                <w:color w:val="000000"/>
                <w:sz w:val="20"/>
                <w:szCs w:val="20"/>
              </w:rPr>
            </w:pPr>
            <w:r>
              <w:rPr>
                <w:color w:val="000000"/>
              </w:rPr>
              <w:t xml:space="preserve">Conocer los grupos de minerales más importantes según una clasificación químico-estructural. Nombrar y distinguir de visu, diferentes especies minerales.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39C0DD76" w14:textId="3D42C394"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36FCD8E6" w14:textId="7E327D7B"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1D19D203" w14:textId="1F1CB8BD"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3E42BA19"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7DBFCF99" w14:textId="534554CA"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hideMark/>
          </w:tcPr>
          <w:p w14:paraId="428C19E5" w14:textId="77777777" w:rsidR="003652ED" w:rsidRDefault="003652ED" w:rsidP="00540AE5">
            <w:pPr>
              <w:jc w:val="both"/>
              <w:rPr>
                <w:rFonts w:ascii="Century Gothic" w:hAnsi="Century Gothic" w:cs="Century Gothic"/>
                <w:color w:val="000000"/>
                <w:sz w:val="20"/>
                <w:szCs w:val="20"/>
              </w:rPr>
            </w:pPr>
            <w:r>
              <w:rPr>
                <w:color w:val="000000"/>
              </w:rPr>
              <w:t xml:space="preserve">Analizar las distintas condiciones </w:t>
            </w:r>
            <w:proofErr w:type="gramStart"/>
            <w:r>
              <w:rPr>
                <w:color w:val="000000"/>
              </w:rPr>
              <w:t>físico-químicas</w:t>
            </w:r>
            <w:proofErr w:type="gramEnd"/>
            <w:r>
              <w:rPr>
                <w:color w:val="000000"/>
              </w:rPr>
              <w:t xml:space="preserve"> en la formación de los minerales. Comprender las causas de la evolución, inestabilidad y transformación mineral, utilizando diagramas de fase sencillos.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13CA3398" w14:textId="5AC0B155"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4F2A1A0C" w14:textId="4C36EC71"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1D36114F" w14:textId="4A51AA6E"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3BB5C1AB"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20EA25FA" w14:textId="3F5B11EC"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hideMark/>
          </w:tcPr>
          <w:p w14:paraId="51BFB9F1" w14:textId="77777777" w:rsidR="003652ED" w:rsidRDefault="003652ED" w:rsidP="00540AE5">
            <w:pPr>
              <w:jc w:val="both"/>
              <w:rPr>
                <w:rFonts w:ascii="Century Gothic" w:hAnsi="Century Gothic" w:cs="Century Gothic"/>
                <w:color w:val="000000"/>
                <w:sz w:val="20"/>
                <w:szCs w:val="20"/>
              </w:rPr>
            </w:pPr>
            <w:r>
              <w:rPr>
                <w:color w:val="000000"/>
              </w:rPr>
              <w:t xml:space="preserve">Conocer los principales ambientes y procesos geológicos formadores de minerales y rocas. Identificar algunos minerales con su origen más común: magmático, metamórfico, hidrotermal, </w:t>
            </w:r>
            <w:proofErr w:type="spellStart"/>
            <w:r>
              <w:rPr>
                <w:color w:val="000000"/>
              </w:rPr>
              <w:t>supergénico</w:t>
            </w:r>
            <w:proofErr w:type="spellEnd"/>
            <w:r>
              <w:rPr>
                <w:color w:val="000000"/>
              </w:rPr>
              <w:t xml:space="preserve"> y sedimentario y reconocer los minerales más frecuentes explotados en la minería andaluza.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434D2F63" w14:textId="5E74296A"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031FC4D5" w14:textId="49A62140"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74CEC703" w14:textId="6F6D9511"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09D4D3B5"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46D3862D" w14:textId="4C223692"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hideMark/>
          </w:tcPr>
          <w:p w14:paraId="3BCF4A02" w14:textId="77777777" w:rsidR="003652ED" w:rsidRDefault="003652ED" w:rsidP="00540AE5">
            <w:pPr>
              <w:jc w:val="both"/>
              <w:rPr>
                <w:rFonts w:ascii="Century Gothic" w:hAnsi="Century Gothic" w:cs="Century Gothic"/>
                <w:color w:val="000000"/>
                <w:sz w:val="20"/>
                <w:szCs w:val="20"/>
              </w:rPr>
            </w:pPr>
            <w:r>
              <w:rPr>
                <w:color w:val="000000"/>
              </w:rPr>
              <w:t xml:space="preserve">Diferenciar e identificar por sus características distintos tipos de formaciones de rocas. Identificar los principales grupos de rocas ígneas (plutónicas y volcánicas), sedimentarias y metamórficas.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1A570A84" w14:textId="6663F584"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183B30FD" w14:textId="039119F5"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31D314E1" w14:textId="4617E576"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70071FA7"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44CA83AC" w14:textId="20495CBF"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hideMark/>
          </w:tcPr>
          <w:p w14:paraId="282A2AD0" w14:textId="77777777" w:rsidR="003652ED" w:rsidRDefault="003652ED" w:rsidP="00540AE5">
            <w:pPr>
              <w:jc w:val="both"/>
              <w:rPr>
                <w:rFonts w:ascii="Century Gothic" w:hAnsi="Century Gothic" w:cs="Century Gothic"/>
                <w:color w:val="000000"/>
                <w:sz w:val="20"/>
                <w:szCs w:val="20"/>
              </w:rPr>
            </w:pPr>
            <w:r>
              <w:rPr>
                <w:color w:val="000000"/>
              </w:rPr>
              <w:t xml:space="preserve">Conocer el origen de las rocas ígneas, analizando la naturaleza de los magmas y comprendiendo los procesos de generación, diferenciación y emplazamiento de los magmas.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74B9326B" w14:textId="0D7DC6B8"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7FD0304C" w14:textId="1595CBE9"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70D9D682" w14:textId="3F5D926F"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4108BCE9"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5C562F32" w14:textId="65863267"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nil"/>
              <w:left w:val="single" w:sz="4" w:space="0" w:color="000000"/>
              <w:bottom w:val="single" w:sz="4" w:space="0" w:color="auto"/>
              <w:right w:val="single" w:sz="4" w:space="0" w:color="000000"/>
            </w:tcBorders>
            <w:shd w:val="clear" w:color="auto" w:fill="F2F5D7" w:themeFill="accent3" w:themeFillTint="33"/>
            <w:hideMark/>
          </w:tcPr>
          <w:p w14:paraId="715D6FCC" w14:textId="77777777" w:rsidR="003652ED" w:rsidRDefault="003652ED" w:rsidP="00540AE5">
            <w:pPr>
              <w:jc w:val="both"/>
              <w:rPr>
                <w:rFonts w:ascii="Century Gothic" w:hAnsi="Century Gothic" w:cs="Century Gothic"/>
                <w:color w:val="000000"/>
                <w:sz w:val="20"/>
                <w:szCs w:val="20"/>
              </w:rPr>
            </w:pPr>
            <w:r>
              <w:rPr>
                <w:color w:val="000000"/>
              </w:rPr>
              <w:t xml:space="preserve">Conocer el origen de los sedimentos y las rocas sedimentarias, analizando el proceso sedimentario desde la meteorización a la diagénesis. Identificar los diversos tipos de medios sedimentarios.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2896CEC3" w14:textId="74F11D03"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3C86C6D0" w14:textId="4F5DFD8C"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1985E757" w14:textId="59BDC077"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45B10D2E"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07441B5A" w14:textId="0C572955"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lastRenderedPageBreak/>
              <w:t>☐</w:t>
            </w:r>
          </w:p>
        </w:tc>
        <w:tc>
          <w:tcPr>
            <w:tcW w:w="6046" w:type="dxa"/>
            <w:tcBorders>
              <w:top w:val="single" w:sz="4" w:space="0" w:color="auto"/>
              <w:left w:val="single" w:sz="4" w:space="0" w:color="000000"/>
              <w:bottom w:val="single" w:sz="4" w:space="0" w:color="000000"/>
              <w:right w:val="single" w:sz="4" w:space="0" w:color="000000"/>
            </w:tcBorders>
            <w:shd w:val="clear" w:color="auto" w:fill="F2F5D7" w:themeFill="accent3" w:themeFillTint="33"/>
            <w:hideMark/>
          </w:tcPr>
          <w:p w14:paraId="5ADA03F7" w14:textId="77777777" w:rsidR="003652ED" w:rsidRDefault="003652ED" w:rsidP="00540AE5">
            <w:pPr>
              <w:jc w:val="both"/>
              <w:rPr>
                <w:rFonts w:ascii="Century Gothic" w:hAnsi="Century Gothic" w:cs="Century Gothic"/>
                <w:color w:val="000000"/>
                <w:sz w:val="20"/>
                <w:szCs w:val="20"/>
              </w:rPr>
            </w:pPr>
            <w:r>
              <w:rPr>
                <w:color w:val="000000"/>
              </w:rPr>
              <w:t xml:space="preserve">Conocer el origen de las rocas metamórficas, diferenciando las facies metamórficas en función de las condiciones </w:t>
            </w:r>
            <w:proofErr w:type="gramStart"/>
            <w:r>
              <w:rPr>
                <w:color w:val="000000"/>
              </w:rPr>
              <w:t>físico-químicas</w:t>
            </w:r>
            <w:proofErr w:type="gramEnd"/>
            <w:r>
              <w:rPr>
                <w:color w:val="000000"/>
              </w:rPr>
              <w:t xml:space="preserve">.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78D70460" w14:textId="17BEAC16"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6BCFDB6C" w14:textId="7FCF72FD"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2021A484" w14:textId="17386D15"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19D081B7"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34538483" w14:textId="75D7610F"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hideMark/>
          </w:tcPr>
          <w:p w14:paraId="030F7786" w14:textId="77777777" w:rsidR="003652ED" w:rsidRDefault="003652ED" w:rsidP="00540AE5">
            <w:pPr>
              <w:jc w:val="both"/>
              <w:rPr>
                <w:rFonts w:ascii="Century Gothic" w:hAnsi="Century Gothic" w:cs="Century Gothic"/>
                <w:color w:val="000000"/>
                <w:sz w:val="20"/>
                <w:szCs w:val="20"/>
              </w:rPr>
            </w:pPr>
            <w:r>
              <w:rPr>
                <w:color w:val="000000"/>
              </w:rPr>
              <w:t xml:space="preserve">Conocer la naturaleza de los fluidos hidrotermales, los depósitos y los procesos </w:t>
            </w:r>
            <w:proofErr w:type="spellStart"/>
            <w:r>
              <w:rPr>
                <w:color w:val="000000"/>
              </w:rPr>
              <w:t>metasomáticos</w:t>
            </w:r>
            <w:proofErr w:type="spellEnd"/>
            <w:r>
              <w:rPr>
                <w:color w:val="000000"/>
              </w:rPr>
              <w:t xml:space="preserve"> asociados.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036912AB" w14:textId="5B9A20CA"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70FDEC6F" w14:textId="51BB192F"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586445A4" w14:textId="63729AAD"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345AB329"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6F0D1ADA" w14:textId="43E95623"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nil"/>
              <w:left w:val="single" w:sz="4" w:space="0" w:color="000000"/>
              <w:bottom w:val="single" w:sz="4" w:space="0" w:color="auto"/>
              <w:right w:val="single" w:sz="4" w:space="0" w:color="000000"/>
            </w:tcBorders>
            <w:shd w:val="clear" w:color="auto" w:fill="F2F5D7" w:themeFill="accent3" w:themeFillTint="33"/>
          </w:tcPr>
          <w:p w14:paraId="64CC0113" w14:textId="77777777" w:rsidR="003652ED" w:rsidRDefault="003652ED" w:rsidP="00540AE5">
            <w:pPr>
              <w:jc w:val="both"/>
              <w:rPr>
                <w:rFonts w:ascii="Century Gothic" w:hAnsi="Century Gothic" w:cs="Century Gothic"/>
                <w:color w:val="000000"/>
                <w:sz w:val="20"/>
                <w:szCs w:val="20"/>
              </w:rPr>
            </w:pPr>
            <w:r>
              <w:rPr>
                <w:color w:val="000000"/>
              </w:rPr>
              <w:t xml:space="preserve">Comprender la actividad ígnea, sedimentaria, metamórfica e hidrotermal como fenómenos asociados a la Tectónica de Placas.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015214B1" w14:textId="0962AA55"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44F07529" w14:textId="10FE7DD2"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57CB7BD6" w14:textId="0CA28174"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24446376"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1697ED62" w14:textId="6ED9D73F"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single" w:sz="4" w:space="0" w:color="auto"/>
              <w:left w:val="single" w:sz="4" w:space="0" w:color="000000"/>
              <w:bottom w:val="single" w:sz="4" w:space="0" w:color="000000"/>
              <w:right w:val="single" w:sz="4" w:space="0" w:color="000000"/>
            </w:tcBorders>
            <w:shd w:val="clear" w:color="auto" w:fill="F2F5D7" w:themeFill="accent3" w:themeFillTint="33"/>
            <w:hideMark/>
          </w:tcPr>
          <w:p w14:paraId="5D7A9900" w14:textId="77777777" w:rsidR="003652ED" w:rsidRDefault="003652ED" w:rsidP="00540AE5">
            <w:pPr>
              <w:jc w:val="both"/>
              <w:rPr>
                <w:rFonts w:ascii="Century Gothic" w:hAnsi="Century Gothic" w:cs="Century Gothic"/>
                <w:color w:val="000000"/>
                <w:sz w:val="20"/>
                <w:szCs w:val="20"/>
              </w:rPr>
            </w:pPr>
            <w:r>
              <w:rPr>
                <w:color w:val="000000"/>
              </w:rPr>
              <w:t>Conocer cómo es el mapa actual de las placas tectónicas. Comparar este mapa con los mapas simplificados.</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434C6B05" w14:textId="76A648F2"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65B2665F" w14:textId="7447414C"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080E3643" w14:textId="49812114"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0E3FAF9E"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6EA86567" w14:textId="3940C562"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hideMark/>
          </w:tcPr>
          <w:p w14:paraId="4D4721D2" w14:textId="77777777" w:rsidR="003652ED" w:rsidRDefault="003652ED" w:rsidP="00540AE5">
            <w:pPr>
              <w:jc w:val="both"/>
              <w:rPr>
                <w:rFonts w:ascii="Century Gothic" w:hAnsi="Century Gothic" w:cs="Century Gothic"/>
                <w:color w:val="000000"/>
                <w:sz w:val="20"/>
                <w:szCs w:val="20"/>
              </w:rPr>
            </w:pPr>
            <w:r>
              <w:rPr>
                <w:color w:val="000000"/>
              </w:rPr>
              <w:t xml:space="preserve">Conocer cuánto, cómo y por qué se mueven las placas tectónicas.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3CE94371" w14:textId="3E8EDDC4"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5BCD0AD5" w14:textId="0702913C"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642583D7" w14:textId="3B3A93A8"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313FF5B4"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3C40F214" w14:textId="1D3B87BF"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hideMark/>
          </w:tcPr>
          <w:p w14:paraId="2293AD27" w14:textId="77777777" w:rsidR="003652ED" w:rsidRDefault="003652ED" w:rsidP="00540AE5">
            <w:pPr>
              <w:jc w:val="both"/>
              <w:rPr>
                <w:rFonts w:ascii="Century Gothic" w:hAnsi="Century Gothic" w:cs="Century Gothic"/>
                <w:color w:val="000000"/>
                <w:sz w:val="20"/>
                <w:szCs w:val="20"/>
              </w:rPr>
            </w:pPr>
            <w:r>
              <w:rPr>
                <w:color w:val="000000"/>
              </w:rPr>
              <w:t xml:space="preserve">Comprender cómo se deforman las rocas.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16667A60" w14:textId="67B58974"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74717A1B" w14:textId="10E1DCF2"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406657B8" w14:textId="16EFDE00"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13152379"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7DC1B548" w14:textId="42517D65"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nil"/>
              <w:left w:val="single" w:sz="4" w:space="0" w:color="000000"/>
              <w:bottom w:val="single" w:sz="4" w:space="0" w:color="auto"/>
              <w:right w:val="single" w:sz="4" w:space="0" w:color="000000"/>
            </w:tcBorders>
            <w:shd w:val="clear" w:color="auto" w:fill="F2F5D7" w:themeFill="accent3" w:themeFillTint="33"/>
            <w:hideMark/>
          </w:tcPr>
          <w:p w14:paraId="0B548285" w14:textId="77777777" w:rsidR="003652ED" w:rsidRDefault="003652ED" w:rsidP="00540AE5">
            <w:pPr>
              <w:jc w:val="both"/>
              <w:rPr>
                <w:rFonts w:ascii="Century Gothic" w:hAnsi="Century Gothic" w:cs="Century Gothic"/>
                <w:color w:val="000000"/>
                <w:sz w:val="20"/>
                <w:szCs w:val="20"/>
              </w:rPr>
            </w:pPr>
            <w:r>
              <w:rPr>
                <w:color w:val="000000"/>
              </w:rPr>
              <w:t xml:space="preserve">Describir las principales estructuras geológicas de deformación. Describir e interpretar estructuras tectónicas de deformación que aparecen en las sierras andaluzas.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441FE96E" w14:textId="5091BEBF"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174AF4E2" w14:textId="54A73517"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31A1465D" w14:textId="2DD5F69C"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57698D52"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2CFE8996" w14:textId="4DF4F158"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single" w:sz="4" w:space="0" w:color="auto"/>
              <w:left w:val="single" w:sz="4" w:space="0" w:color="000000"/>
              <w:bottom w:val="single" w:sz="4" w:space="0" w:color="000000"/>
              <w:right w:val="single" w:sz="4" w:space="0" w:color="000000"/>
            </w:tcBorders>
            <w:shd w:val="clear" w:color="auto" w:fill="F2F5D7" w:themeFill="accent3" w:themeFillTint="33"/>
            <w:hideMark/>
          </w:tcPr>
          <w:p w14:paraId="3BF114E9" w14:textId="77777777" w:rsidR="003652ED" w:rsidRDefault="003652ED" w:rsidP="00540AE5">
            <w:pPr>
              <w:jc w:val="both"/>
              <w:rPr>
                <w:rFonts w:ascii="Century Gothic" w:hAnsi="Century Gothic" w:cs="Century Gothic"/>
                <w:color w:val="000000"/>
                <w:sz w:val="20"/>
                <w:szCs w:val="20"/>
              </w:rPr>
            </w:pPr>
            <w:r>
              <w:rPr>
                <w:color w:val="000000"/>
              </w:rPr>
              <w:t xml:space="preserve">Describir las características de un erógeno.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2ABC0B2F" w14:textId="2F641162"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0B05CA11" w14:textId="32788D87"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7825A64B" w14:textId="363F667F"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007B443B"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075F6938" w14:textId="548BC49F"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hideMark/>
          </w:tcPr>
          <w:p w14:paraId="7254486E" w14:textId="77777777" w:rsidR="003652ED" w:rsidRDefault="003652ED" w:rsidP="00540AE5">
            <w:pPr>
              <w:jc w:val="both"/>
              <w:rPr>
                <w:rFonts w:ascii="Century Gothic" w:hAnsi="Century Gothic" w:cs="Century Gothic"/>
                <w:color w:val="000000"/>
                <w:sz w:val="20"/>
                <w:szCs w:val="20"/>
              </w:rPr>
            </w:pPr>
            <w:r>
              <w:rPr>
                <w:color w:val="000000"/>
              </w:rPr>
              <w:t>Relacionar la Tectónica de Placas con algunos aspectos geológicos: relieve, clima y cambio climático, variaciones del nivel del mar, distribución de las rocas, estructuras geológicas de deformación, sismicidad y vulcanismo. Conocer las principales etapas de deformación que han originado estructuras tectónicas en las rocas que afloran en Andalucía.</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266BA1EB" w14:textId="3E9BF28C"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0A2F74E3" w14:textId="7AD54CA8"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59A3EB00" w14:textId="11A06571"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4933FEA4"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13F54E1F" w14:textId="0EF216AC"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hideMark/>
          </w:tcPr>
          <w:p w14:paraId="44C2C810" w14:textId="77777777" w:rsidR="003652ED" w:rsidRDefault="003652ED" w:rsidP="00540AE5">
            <w:pPr>
              <w:jc w:val="both"/>
              <w:rPr>
                <w:rFonts w:ascii="Century Gothic" w:hAnsi="Century Gothic" w:cs="Century Gothic"/>
                <w:color w:val="000000"/>
                <w:sz w:val="20"/>
                <w:szCs w:val="20"/>
              </w:rPr>
            </w:pPr>
            <w:r>
              <w:rPr>
                <w:color w:val="000000"/>
              </w:rPr>
              <w:t xml:space="preserve"> Describir la Tectónica de placas a lo largo de la Historia de la Tierra: qué había antes de la Tectónica de Placas, cuándo comenzó.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7F81FA1E" w14:textId="799B6B60"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3865536D" w14:textId="477184EA"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223E4043" w14:textId="2E6C8F34"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4399E35B"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6ABCAB2C" w14:textId="3F873BA1"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hideMark/>
          </w:tcPr>
          <w:p w14:paraId="62FFAFC4" w14:textId="77777777" w:rsidR="003652ED" w:rsidRDefault="003652ED" w:rsidP="00540AE5">
            <w:pPr>
              <w:jc w:val="both"/>
              <w:rPr>
                <w:rFonts w:ascii="Century Gothic" w:hAnsi="Century Gothic" w:cs="Century Gothic"/>
                <w:color w:val="000000"/>
                <w:sz w:val="20"/>
                <w:szCs w:val="20"/>
              </w:rPr>
            </w:pPr>
            <w:r>
              <w:rPr>
                <w:color w:val="000000"/>
              </w:rPr>
              <w:t xml:space="preserve">Reconocer la capacidad transformadora de los procesos geológicos externos.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0606EAEB" w14:textId="2B28D758"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526EDE63" w14:textId="75054451"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02564B78" w14:textId="7FDCF2F6"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3DA63E86"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01B3ECB6" w14:textId="0095E684"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hideMark/>
          </w:tcPr>
          <w:p w14:paraId="6E8CB3A4" w14:textId="77777777" w:rsidR="003652ED" w:rsidRDefault="003652ED" w:rsidP="00540AE5">
            <w:pPr>
              <w:jc w:val="both"/>
              <w:rPr>
                <w:rFonts w:ascii="Century Gothic" w:hAnsi="Century Gothic" w:cs="Century Gothic"/>
                <w:color w:val="000000"/>
                <w:sz w:val="20"/>
                <w:szCs w:val="20"/>
              </w:rPr>
            </w:pPr>
            <w:r>
              <w:rPr>
                <w:color w:val="000000"/>
              </w:rPr>
              <w:t xml:space="preserve">Identificar el papel de la atmósfera, la hidrosfera, la biosfera y de la acción antrópica.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26D49D42" w14:textId="36A2232B"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45A1AF23" w14:textId="079ED816"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66C8BA76" w14:textId="4FB81E92"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13895DA0"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2DB9659C" w14:textId="1956A79D"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nil"/>
              <w:left w:val="single" w:sz="4" w:space="0" w:color="000000"/>
              <w:bottom w:val="single" w:sz="4" w:space="0" w:color="auto"/>
              <w:right w:val="single" w:sz="4" w:space="0" w:color="000000"/>
            </w:tcBorders>
            <w:shd w:val="clear" w:color="auto" w:fill="F2F5D7" w:themeFill="accent3" w:themeFillTint="33"/>
            <w:hideMark/>
          </w:tcPr>
          <w:p w14:paraId="3C7BDDBA" w14:textId="77777777" w:rsidR="003652ED" w:rsidRDefault="003652ED" w:rsidP="00540AE5">
            <w:pPr>
              <w:jc w:val="both"/>
              <w:rPr>
                <w:rFonts w:ascii="Century Gothic" w:hAnsi="Century Gothic" w:cs="Century Gothic"/>
                <w:color w:val="000000"/>
                <w:sz w:val="20"/>
                <w:szCs w:val="20"/>
              </w:rPr>
            </w:pPr>
            <w:r>
              <w:rPr>
                <w:color w:val="000000"/>
              </w:rPr>
              <w:t>Distinguir la energía solar y la gravedad como motores de los procesos externos.</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76F5EA0E" w14:textId="299EE9C5"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532111D9" w14:textId="6A43B969"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36B687ED" w14:textId="573C7760"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64F3F05C"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17D98464" w14:textId="5ACB622A"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single" w:sz="4" w:space="0" w:color="auto"/>
              <w:left w:val="single" w:sz="4" w:space="0" w:color="000000"/>
              <w:bottom w:val="single" w:sz="4" w:space="0" w:color="000000"/>
              <w:right w:val="single" w:sz="4" w:space="0" w:color="000000"/>
            </w:tcBorders>
            <w:shd w:val="clear" w:color="auto" w:fill="F2F5D7" w:themeFill="accent3" w:themeFillTint="33"/>
            <w:hideMark/>
          </w:tcPr>
          <w:p w14:paraId="0EB8ABD3" w14:textId="77777777" w:rsidR="003652ED" w:rsidRDefault="003652ED" w:rsidP="00540AE5">
            <w:pPr>
              <w:jc w:val="both"/>
              <w:rPr>
                <w:rFonts w:ascii="Century Gothic" w:hAnsi="Century Gothic" w:cs="Century Gothic"/>
                <w:color w:val="000000"/>
                <w:sz w:val="20"/>
                <w:szCs w:val="20"/>
              </w:rPr>
            </w:pPr>
            <w:r>
              <w:rPr>
                <w:color w:val="000000"/>
              </w:rPr>
              <w:t xml:space="preserve">Conocer los principales procesos de meteorización física y química. Entender los procesos de </w:t>
            </w:r>
            <w:proofErr w:type="spellStart"/>
            <w:r>
              <w:rPr>
                <w:color w:val="000000"/>
              </w:rPr>
              <w:t>edafogénesis</w:t>
            </w:r>
            <w:proofErr w:type="spellEnd"/>
            <w:r>
              <w:rPr>
                <w:color w:val="000000"/>
              </w:rPr>
              <w:t xml:space="preserve"> y conocer los principales tipos de suelos.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5DA479AB" w14:textId="2E3235A2"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09DC81EC" w14:textId="1A27E52D"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6B70E451" w14:textId="2F01DC69"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28065E35"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7D58D9DA" w14:textId="215244E9"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hideMark/>
          </w:tcPr>
          <w:p w14:paraId="54AA77A1" w14:textId="77777777" w:rsidR="003652ED" w:rsidRDefault="003652ED" w:rsidP="00540AE5">
            <w:pPr>
              <w:jc w:val="both"/>
              <w:rPr>
                <w:rFonts w:ascii="Century Gothic" w:hAnsi="Century Gothic" w:cs="Century Gothic"/>
                <w:color w:val="000000"/>
                <w:sz w:val="20"/>
                <w:szCs w:val="20"/>
              </w:rPr>
            </w:pPr>
            <w:r>
              <w:rPr>
                <w:color w:val="000000"/>
              </w:rPr>
              <w:t xml:space="preserve">Comprender los factores que influyen en los movimientos de ladera y conocer los principales tipos.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2ABC4A02" w14:textId="16C65989"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1470057F" w14:textId="61915207"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288F99A7" w14:textId="767D1237"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7242B1FA"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1758D61F" w14:textId="02B04E34"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hideMark/>
          </w:tcPr>
          <w:p w14:paraId="461B25F3" w14:textId="77777777" w:rsidR="003652ED" w:rsidRDefault="003652ED" w:rsidP="00540AE5">
            <w:pPr>
              <w:jc w:val="both"/>
              <w:rPr>
                <w:rFonts w:ascii="Century Gothic" w:hAnsi="Century Gothic" w:cs="Century Gothic"/>
                <w:color w:val="000000"/>
                <w:sz w:val="20"/>
                <w:szCs w:val="20"/>
              </w:rPr>
            </w:pPr>
            <w:r>
              <w:rPr>
                <w:color w:val="000000"/>
              </w:rPr>
              <w:t xml:space="preserve">Analizar la distribución de agua en el planeta Tierra y el ciclo hidrológico.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1A8BA815" w14:textId="12CAF445"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7ABBE812" w14:textId="423562BC"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15C2EE75" w14:textId="23DFF7B8"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6A27DC46"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03B2BBDC" w14:textId="11F1A258"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hideMark/>
          </w:tcPr>
          <w:p w14:paraId="7ADD9A18" w14:textId="77777777" w:rsidR="003652ED" w:rsidRDefault="003652ED" w:rsidP="00540AE5">
            <w:pPr>
              <w:jc w:val="both"/>
              <w:rPr>
                <w:rFonts w:ascii="Century Gothic" w:hAnsi="Century Gothic" w:cs="Century Gothic"/>
                <w:color w:val="000000"/>
                <w:sz w:val="20"/>
                <w:szCs w:val="20"/>
              </w:rPr>
            </w:pPr>
            <w:r>
              <w:rPr>
                <w:color w:val="000000"/>
              </w:rPr>
              <w:t>Analizar la influencia de la escorrentía superficial como agente modelador y diferenciar las formas resultantes.</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226D8D3F" w14:textId="0DF3E596"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5FD06D8C" w14:textId="0CBFB760"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5A076E85" w14:textId="07C82922"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4592D83E"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163A6238" w14:textId="0FE724BC"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hideMark/>
          </w:tcPr>
          <w:p w14:paraId="58D6AA53" w14:textId="77777777" w:rsidR="003652ED" w:rsidRDefault="003652ED" w:rsidP="00540AE5">
            <w:pPr>
              <w:jc w:val="both"/>
              <w:rPr>
                <w:rFonts w:ascii="Century Gothic" w:hAnsi="Century Gothic" w:cs="Century Gothic"/>
                <w:color w:val="000000"/>
                <w:sz w:val="20"/>
                <w:szCs w:val="20"/>
              </w:rPr>
            </w:pPr>
            <w:r>
              <w:rPr>
                <w:color w:val="000000"/>
              </w:rPr>
              <w:t xml:space="preserve">Comprender los procesos glaciares y sus formas resultantes.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3E5123E5" w14:textId="2EAFF9F0"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49DAD7B1" w14:textId="6E377851"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6B91706C" w14:textId="30F171B7"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30CA7827"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2D7EA9DA" w14:textId="76AEBF49"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hideMark/>
          </w:tcPr>
          <w:p w14:paraId="6F46D62D" w14:textId="77777777" w:rsidR="003652ED" w:rsidRDefault="003652ED" w:rsidP="00540AE5">
            <w:pPr>
              <w:jc w:val="both"/>
              <w:rPr>
                <w:rFonts w:ascii="Century Gothic" w:hAnsi="Century Gothic" w:cs="Century Gothic"/>
                <w:color w:val="000000"/>
                <w:sz w:val="20"/>
                <w:szCs w:val="20"/>
              </w:rPr>
            </w:pPr>
            <w:r>
              <w:rPr>
                <w:color w:val="000000"/>
              </w:rPr>
              <w:t xml:space="preserve">Comprender los procesos geológicos derivados de la acción marina y formas resultantes.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0B936F37" w14:textId="1F5FD089"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321E55FE" w14:textId="1F95F064"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50D5AFEA" w14:textId="09AB2922"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396D96D9"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62704955" w14:textId="5D31FBAB"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hideMark/>
          </w:tcPr>
          <w:p w14:paraId="08BA2191" w14:textId="77777777" w:rsidR="003652ED" w:rsidRDefault="003652ED" w:rsidP="00540AE5">
            <w:pPr>
              <w:jc w:val="both"/>
              <w:rPr>
                <w:rFonts w:ascii="Century Gothic" w:hAnsi="Century Gothic" w:cs="Century Gothic"/>
                <w:color w:val="000000"/>
                <w:sz w:val="20"/>
                <w:szCs w:val="20"/>
              </w:rPr>
            </w:pPr>
            <w:r>
              <w:rPr>
                <w:color w:val="000000"/>
              </w:rPr>
              <w:t xml:space="preserve"> Comprender los procesos geológicos derivados de la acción eólica y relacionarlos con las formas resultantes.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67A6696D" w14:textId="01DBAEB6"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76276BD0" w14:textId="0A0695EC"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615FF602" w14:textId="55EFEADF"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7E56F017"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3C40E0CB" w14:textId="3FC2ACF0"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hideMark/>
          </w:tcPr>
          <w:p w14:paraId="1FFC9D0C" w14:textId="77777777" w:rsidR="003652ED" w:rsidRDefault="003652ED" w:rsidP="00540AE5">
            <w:pPr>
              <w:jc w:val="both"/>
              <w:rPr>
                <w:rFonts w:ascii="Century Gothic" w:hAnsi="Century Gothic" w:cs="Century Gothic"/>
                <w:color w:val="000000"/>
                <w:sz w:val="20"/>
                <w:szCs w:val="20"/>
              </w:rPr>
            </w:pPr>
            <w:r>
              <w:rPr>
                <w:color w:val="000000"/>
              </w:rPr>
              <w:t xml:space="preserve">Entender la relación entre la circulación general atmosférica y la localización de los desiertos.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39218BE8" w14:textId="11E68FF3"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5701261C" w14:textId="44390D68"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621FF06A" w14:textId="16BEC42D"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62A2F4A8"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68459D89" w14:textId="232C652D"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nil"/>
              <w:left w:val="single" w:sz="4" w:space="0" w:color="000000"/>
              <w:bottom w:val="single" w:sz="4" w:space="0" w:color="auto"/>
              <w:right w:val="single" w:sz="4" w:space="0" w:color="000000"/>
            </w:tcBorders>
            <w:shd w:val="clear" w:color="auto" w:fill="F2F5D7" w:themeFill="accent3" w:themeFillTint="33"/>
            <w:hideMark/>
          </w:tcPr>
          <w:p w14:paraId="51B98249" w14:textId="77777777" w:rsidR="003652ED" w:rsidRDefault="003652ED" w:rsidP="00540AE5">
            <w:pPr>
              <w:jc w:val="both"/>
              <w:rPr>
                <w:rFonts w:ascii="Century Gothic" w:hAnsi="Century Gothic" w:cs="Century Gothic"/>
                <w:color w:val="000000"/>
                <w:sz w:val="20"/>
                <w:szCs w:val="20"/>
              </w:rPr>
            </w:pPr>
            <w:r>
              <w:rPr>
                <w:color w:val="000000"/>
              </w:rPr>
              <w:t xml:space="preserve">Conocer algunos relieves singulares, condicionados por la litología (modelado kárstico y granítico).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54C80B7A" w14:textId="74A1F5C1"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196D22CF" w14:textId="17D6B247"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0ADD30BA" w14:textId="60665E26"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15E3F6C4"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2090CDDD" w14:textId="06492C4F"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single" w:sz="4" w:space="0" w:color="auto"/>
              <w:left w:val="single" w:sz="4" w:space="0" w:color="000000"/>
              <w:bottom w:val="single" w:sz="4" w:space="0" w:color="auto"/>
              <w:right w:val="single" w:sz="4" w:space="0" w:color="000000"/>
            </w:tcBorders>
            <w:shd w:val="clear" w:color="auto" w:fill="F2F5D7" w:themeFill="accent3" w:themeFillTint="33"/>
            <w:hideMark/>
          </w:tcPr>
          <w:p w14:paraId="6E366249" w14:textId="77777777" w:rsidR="003652ED" w:rsidRDefault="003652ED" w:rsidP="00540AE5">
            <w:pPr>
              <w:jc w:val="both"/>
              <w:rPr>
                <w:color w:val="000000"/>
                <w:sz w:val="20"/>
                <w:szCs w:val="20"/>
              </w:rPr>
            </w:pPr>
            <w:r>
              <w:rPr>
                <w:color w:val="000000"/>
              </w:rPr>
              <w:t xml:space="preserve">Analizar la influencia de las estructuras geológicas en el relieve.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376583E7" w14:textId="4927DC1E"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4C8218A6" w14:textId="2E2AA6D9"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35F86914" w14:textId="270AB991"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77A239BE"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657E7027" w14:textId="181E179D"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single" w:sz="4" w:space="0" w:color="auto"/>
              <w:left w:val="single" w:sz="4" w:space="0" w:color="000000"/>
              <w:bottom w:val="single" w:sz="4" w:space="0" w:color="000000"/>
              <w:right w:val="single" w:sz="4" w:space="0" w:color="000000"/>
            </w:tcBorders>
            <w:shd w:val="clear" w:color="auto" w:fill="F2F5D7" w:themeFill="accent3" w:themeFillTint="33"/>
            <w:hideMark/>
          </w:tcPr>
          <w:p w14:paraId="3EA175CA" w14:textId="77777777" w:rsidR="003652ED" w:rsidRDefault="003652ED" w:rsidP="00540AE5">
            <w:pPr>
              <w:jc w:val="both"/>
              <w:rPr>
                <w:color w:val="000000"/>
              </w:rPr>
            </w:pPr>
            <w:r>
              <w:rPr>
                <w:color w:val="000000"/>
              </w:rPr>
              <w:t>Relacionar el relieve con los agentes y procesos geológicos externos.</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53309641" w14:textId="71C0FFA4"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0A012D95" w14:textId="1658DAAB"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6A3E6B2B" w14:textId="50C2E11A"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5641DC04"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258E2829" w14:textId="78046DCE"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lastRenderedPageBreak/>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hideMark/>
          </w:tcPr>
          <w:p w14:paraId="59A7635E" w14:textId="77777777" w:rsidR="003652ED" w:rsidRDefault="003652ED" w:rsidP="00540AE5">
            <w:pPr>
              <w:jc w:val="both"/>
              <w:rPr>
                <w:color w:val="000000"/>
              </w:rPr>
            </w:pPr>
            <w:r>
              <w:rPr>
                <w:color w:val="000000"/>
              </w:rPr>
              <w:t xml:space="preserve">Analizar el concepto de Tiempo Geológico y entender la naturaleza del registro estratigráfico y la duración de diferentes fenómenos geológicos.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059BE904" w14:textId="4A6DA91C"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4946E617" w14:textId="04DFED59"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3FF5DD91" w14:textId="491B0705"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4434C6EB"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37A26536" w14:textId="2B731B79"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hideMark/>
          </w:tcPr>
          <w:p w14:paraId="6C11A7B3" w14:textId="77777777" w:rsidR="003652ED" w:rsidRDefault="003652ED" w:rsidP="00540AE5">
            <w:pPr>
              <w:jc w:val="both"/>
              <w:rPr>
                <w:color w:val="000000"/>
              </w:rPr>
            </w:pPr>
            <w:r>
              <w:rPr>
                <w:color w:val="000000"/>
              </w:rPr>
              <w:t xml:space="preserve">Entender la aplicación del método del actualismo a la reconstrucción </w:t>
            </w:r>
            <w:proofErr w:type="spellStart"/>
            <w:r>
              <w:rPr>
                <w:color w:val="000000"/>
              </w:rPr>
              <w:t>paleoambiental</w:t>
            </w:r>
            <w:proofErr w:type="spellEnd"/>
            <w:r>
              <w:rPr>
                <w:color w:val="000000"/>
              </w:rPr>
              <w:t xml:space="preserve">. Conocer algunos tipos de estructuras sedimentarias y biogénicas y su aplicación. Utilizar los indicadores </w:t>
            </w:r>
            <w:proofErr w:type="spellStart"/>
            <w:r>
              <w:rPr>
                <w:color w:val="000000"/>
              </w:rPr>
              <w:t>paleoclimáticos</w:t>
            </w:r>
            <w:proofErr w:type="spellEnd"/>
            <w:r>
              <w:rPr>
                <w:color w:val="000000"/>
              </w:rPr>
              <w:t xml:space="preserve"> más representativos.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7C5B6B1F" w14:textId="56461534"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5A297015" w14:textId="07DD607C"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02BDBE28" w14:textId="7BA7455E"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7B884575"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37BFFCAA" w14:textId="7C4D9947"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hideMark/>
          </w:tcPr>
          <w:p w14:paraId="5B4CE7B0" w14:textId="77777777" w:rsidR="003652ED" w:rsidRDefault="003652ED" w:rsidP="00540AE5">
            <w:pPr>
              <w:jc w:val="both"/>
              <w:rPr>
                <w:color w:val="000000"/>
              </w:rPr>
            </w:pPr>
            <w:r>
              <w:rPr>
                <w:color w:val="000000"/>
              </w:rPr>
              <w:t xml:space="preserve">Conocer los principales métodos de datación absoluta y relativa. Aplicar el principio de superposición de los estratos y derivados para interpretar cortes geológicos. Entender los fósiles guía como pieza clave para la datación </w:t>
            </w:r>
            <w:proofErr w:type="spellStart"/>
            <w:r>
              <w:rPr>
                <w:color w:val="000000"/>
              </w:rPr>
              <w:t>bioestratigráfica</w:t>
            </w:r>
            <w:proofErr w:type="spellEnd"/>
            <w:r>
              <w:rPr>
                <w:color w:val="000000"/>
              </w:rPr>
              <w:t xml:space="preserve">.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3061344A" w14:textId="664559A6"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1C1FBD32" w14:textId="215C4401"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08A9F77E" w14:textId="59276D95"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002C76FF"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35DD8B8C" w14:textId="01098757"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hideMark/>
          </w:tcPr>
          <w:p w14:paraId="0F3F3F06" w14:textId="77777777" w:rsidR="003652ED" w:rsidRDefault="003652ED" w:rsidP="00540AE5">
            <w:pPr>
              <w:jc w:val="both"/>
              <w:rPr>
                <w:color w:val="000000"/>
              </w:rPr>
            </w:pPr>
            <w:r>
              <w:rPr>
                <w:color w:val="000000"/>
              </w:rPr>
              <w:t xml:space="preserve">Identificar las principales unidades cronoestratigráficas que conforman la tabla del tiempo geológico.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08616F66" w14:textId="3E7884A3"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1CFB4199" w14:textId="7CFD8F53"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6E103E21" w14:textId="3609A6BD"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5F9DFC78"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44DDC39E" w14:textId="3537C435"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hideMark/>
          </w:tcPr>
          <w:p w14:paraId="0AA659F9" w14:textId="77777777" w:rsidR="003652ED" w:rsidRDefault="003652ED" w:rsidP="00540AE5">
            <w:pPr>
              <w:jc w:val="both"/>
              <w:rPr>
                <w:color w:val="000000"/>
              </w:rPr>
            </w:pPr>
            <w:r>
              <w:rPr>
                <w:color w:val="000000"/>
              </w:rPr>
              <w:t xml:space="preserve">Conocer los principales eventos globales acontecidos en la evolución de la Tierra desde su formación.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2AD65197" w14:textId="5697DB3D"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7B04E72B" w14:textId="752A8F3D"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06254A3F" w14:textId="0928662D"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5B0B22F0"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4AEB8087" w14:textId="0D71975F"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nil"/>
              <w:left w:val="single" w:sz="4" w:space="0" w:color="000000"/>
              <w:bottom w:val="single" w:sz="4" w:space="0" w:color="auto"/>
              <w:right w:val="single" w:sz="4" w:space="0" w:color="000000"/>
            </w:tcBorders>
            <w:shd w:val="clear" w:color="auto" w:fill="F2F5D7" w:themeFill="accent3" w:themeFillTint="33"/>
            <w:hideMark/>
          </w:tcPr>
          <w:p w14:paraId="47AE9B53" w14:textId="77777777" w:rsidR="003652ED" w:rsidRDefault="003652ED" w:rsidP="00540AE5">
            <w:pPr>
              <w:jc w:val="both"/>
              <w:rPr>
                <w:color w:val="000000"/>
              </w:rPr>
            </w:pPr>
            <w:r>
              <w:rPr>
                <w:color w:val="000000"/>
              </w:rPr>
              <w:t xml:space="preserve">Diferenciar los cambios climáticos naturales y los inducidos por la actividad humana.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1089A8A8" w14:textId="7131D7CE"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0C17DEEB" w14:textId="4D6541E2"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0ACFA575" w14:textId="7277C31E"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1A03A7EF"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55483C2F" w14:textId="60A9BA05"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single" w:sz="4" w:space="0" w:color="auto"/>
              <w:left w:val="single" w:sz="4" w:space="0" w:color="000000"/>
              <w:bottom w:val="single" w:sz="4" w:space="0" w:color="000000"/>
              <w:right w:val="single" w:sz="4" w:space="0" w:color="000000"/>
            </w:tcBorders>
            <w:shd w:val="clear" w:color="auto" w:fill="F2F5D7" w:themeFill="accent3" w:themeFillTint="33"/>
            <w:hideMark/>
          </w:tcPr>
          <w:p w14:paraId="4F39BF99" w14:textId="77777777" w:rsidR="003652ED" w:rsidRDefault="003652ED" w:rsidP="00540AE5">
            <w:pPr>
              <w:jc w:val="both"/>
              <w:rPr>
                <w:color w:val="000000"/>
              </w:rPr>
            </w:pPr>
            <w:r>
              <w:rPr>
                <w:color w:val="000000"/>
              </w:rPr>
              <w:t xml:space="preserve">Conocer los principales términos en el estudio de los riesgos naturales.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75783954" w14:textId="65816C78"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203C492C" w14:textId="1035F78F"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43CFE7FD" w14:textId="57004163"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3D8ACAF1"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194E3931" w14:textId="1D41B3DE"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hideMark/>
          </w:tcPr>
          <w:p w14:paraId="68F4DD92" w14:textId="77777777" w:rsidR="003652ED" w:rsidRDefault="003652ED" w:rsidP="00540AE5">
            <w:pPr>
              <w:jc w:val="both"/>
              <w:rPr>
                <w:color w:val="000000"/>
              </w:rPr>
            </w:pPr>
            <w:r>
              <w:rPr>
                <w:color w:val="000000"/>
              </w:rPr>
              <w:t xml:space="preserve">Caracterizar los riesgos naturales en función de su origen: endógenos, exógenos y extraterrestres.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14E522E7" w14:textId="0C72618F"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3578AADF" w14:textId="14C76647"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713FF444" w14:textId="7163D43B"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16EB0FAD"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10984B4E" w14:textId="3B044E3E" w:rsidR="003652ED" w:rsidRDefault="003652ED" w:rsidP="00540AE5">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hideMark/>
          </w:tcPr>
          <w:p w14:paraId="3D8DBB50" w14:textId="77777777" w:rsidR="003652ED" w:rsidRDefault="003652ED" w:rsidP="00540AE5">
            <w:pPr>
              <w:jc w:val="both"/>
              <w:rPr>
                <w:color w:val="000000"/>
              </w:rPr>
            </w:pPr>
            <w:r>
              <w:rPr>
                <w:color w:val="000000"/>
              </w:rPr>
              <w:t xml:space="preserve">Analizar en detalle algunos de los principales fenómenos naturales: terremotos, erupciones volcánicas, movimientos de ladera, inundaciones y dinámica litoral.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0157CCF3" w14:textId="4152633F"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205E346F" w14:textId="33068D7E"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hideMark/>
          </w:tcPr>
          <w:p w14:paraId="590E5BF8" w14:textId="4F40602C" w:rsidR="003652ED" w:rsidRDefault="003652ED" w:rsidP="00540AE5">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00A81D33"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52C52215" w14:textId="302382C7" w:rsidR="003652ED" w:rsidRDefault="003652ED" w:rsidP="00540AE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tcPr>
          <w:p w14:paraId="6FB96F58" w14:textId="77777777" w:rsidR="003652ED" w:rsidRDefault="003652ED" w:rsidP="00540AE5">
            <w:pPr>
              <w:jc w:val="both"/>
              <w:rPr>
                <w:color w:val="000000"/>
              </w:rPr>
            </w:pPr>
            <w:r>
              <w:rPr>
                <w:color w:val="000000"/>
              </w:rPr>
              <w:t xml:space="preserve">Comprender la distribución de estos fenómenos naturales en nuestro país y saber dónde hay más riesgo. Relacionar el nivel de riesgo sísmico en Andalucía con el contexto geológico tectónico general de nuestra comunidad.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37F17C81" w14:textId="484004AC"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46422C51" w14:textId="7B9D162C"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73AAF5E4" w14:textId="7559A109"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2F236886"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4C74DA42" w14:textId="4FCD2AB9" w:rsidR="003652ED" w:rsidRDefault="003652ED" w:rsidP="00540AE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tcPr>
          <w:p w14:paraId="39E600AD" w14:textId="77777777" w:rsidR="003652ED" w:rsidRDefault="003652ED" w:rsidP="00540AE5">
            <w:pPr>
              <w:jc w:val="both"/>
              <w:rPr>
                <w:color w:val="000000"/>
              </w:rPr>
            </w:pPr>
            <w:r>
              <w:rPr>
                <w:color w:val="000000"/>
              </w:rPr>
              <w:t xml:space="preserve"> Entender las cartografías de riesgo.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47B4C4F7" w14:textId="021F28B1"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7CF50295" w14:textId="61311757"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5E70F993" w14:textId="28950914"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05A24A32"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7C6DBAA3" w14:textId="2918B4F6" w:rsidR="003652ED" w:rsidRDefault="003652ED" w:rsidP="00540AE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tcPr>
          <w:p w14:paraId="189DF6E1" w14:textId="77777777" w:rsidR="003652ED" w:rsidRDefault="003652ED" w:rsidP="00540AE5">
            <w:pPr>
              <w:jc w:val="both"/>
              <w:rPr>
                <w:color w:val="000000"/>
              </w:rPr>
            </w:pPr>
            <w:r>
              <w:rPr>
                <w:color w:val="000000"/>
              </w:rPr>
              <w:t xml:space="preserve">Valorar la necesidad de llevar a cabo medidas de autoprotección y conocer los organismos administrativos andaluces y nacionales, encargados del estudio y valoración de riesgos.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7F14CC5C" w14:textId="6FE80660"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5BF0CF38" w14:textId="54D0AEE4"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404A8377" w14:textId="616F5D3D"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4269C893"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3E050B19" w14:textId="0E40EE96" w:rsidR="003652ED" w:rsidRDefault="003652ED" w:rsidP="00540AE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tcPr>
          <w:p w14:paraId="62879AFE" w14:textId="77777777" w:rsidR="003652ED" w:rsidRDefault="003652ED" w:rsidP="00540AE5">
            <w:pPr>
              <w:jc w:val="both"/>
              <w:rPr>
                <w:color w:val="000000"/>
              </w:rPr>
            </w:pPr>
            <w:r>
              <w:rPr>
                <w:color w:val="000000"/>
              </w:rPr>
              <w:t xml:space="preserve"> Comprender los conceptos de recurso renovable y no renovable, e identificar los diferentes tipos de recurso naturales de tipo geológico.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0751E51C" w14:textId="021349F1"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6BCF06AF" w14:textId="20A04B91"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00406B87" w14:textId="0B592AFF"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21D17717"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6F408186" w14:textId="0F3163DD" w:rsidR="003652ED" w:rsidRDefault="003652ED" w:rsidP="00540AE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tcPr>
          <w:p w14:paraId="18B5DCE8" w14:textId="77777777" w:rsidR="003652ED" w:rsidRDefault="003652ED" w:rsidP="00540AE5">
            <w:pPr>
              <w:jc w:val="both"/>
              <w:rPr>
                <w:color w:val="000000"/>
              </w:rPr>
            </w:pPr>
            <w:r>
              <w:rPr>
                <w:color w:val="000000"/>
              </w:rPr>
              <w:t xml:space="preserve">Clasificar los recursos minerales y energéticos en función de su utilidad.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13E86110" w14:textId="2CB6FCB3"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54E05FCE" w14:textId="03D3401D"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3EC83621" w14:textId="4F4DD623"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10DE85ED"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7BD284CB" w14:textId="5E47C984" w:rsidR="003652ED" w:rsidRDefault="003652ED" w:rsidP="00540AE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tcPr>
          <w:p w14:paraId="563D5EF9" w14:textId="77777777" w:rsidR="003652ED" w:rsidRDefault="003652ED" w:rsidP="00540AE5">
            <w:pPr>
              <w:jc w:val="both"/>
              <w:rPr>
                <w:color w:val="000000"/>
              </w:rPr>
            </w:pPr>
            <w:r>
              <w:rPr>
                <w:color w:val="000000"/>
              </w:rPr>
              <w:t xml:space="preserve"> Explicar el concepto de yacimiento mineral como recurso explotable, distinguiendo los principales tipos de interés económico. </w:t>
            </w:r>
          </w:p>
          <w:p w14:paraId="0B7160C9" w14:textId="77777777" w:rsidR="003652ED" w:rsidRDefault="003652ED" w:rsidP="00540AE5">
            <w:pPr>
              <w:jc w:val="both"/>
              <w:rPr>
                <w:color w:val="000000"/>
              </w:rPr>
            </w:pP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179AA8D5" w14:textId="63852A63"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234BB47E" w14:textId="2E98012D"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2A5819B2" w14:textId="5F960A45"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660D3435"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43C49AC8" w14:textId="2C238B40" w:rsidR="003652ED" w:rsidRDefault="003652ED" w:rsidP="00540AE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tc>
          <w:tcPr>
            <w:tcW w:w="6046" w:type="dxa"/>
            <w:tcBorders>
              <w:top w:val="nil"/>
              <w:left w:val="single" w:sz="4" w:space="0" w:color="000000"/>
              <w:bottom w:val="single" w:sz="4" w:space="0" w:color="auto"/>
              <w:right w:val="single" w:sz="4" w:space="0" w:color="000000"/>
            </w:tcBorders>
            <w:shd w:val="clear" w:color="auto" w:fill="F2F5D7" w:themeFill="accent3" w:themeFillTint="33"/>
          </w:tcPr>
          <w:p w14:paraId="6872C1A5" w14:textId="77777777" w:rsidR="003652ED" w:rsidRDefault="003652ED" w:rsidP="00540AE5">
            <w:pPr>
              <w:jc w:val="both"/>
              <w:rPr>
                <w:color w:val="000000"/>
              </w:rPr>
            </w:pPr>
            <w:r>
              <w:rPr>
                <w:color w:val="000000"/>
              </w:rPr>
              <w:t xml:space="preserve">Conocer las diferentes etapas y técnicas empleadas en la exploración, evaluación y explotación de los recursos minerales y energéticos. Conocer los hitos históricos fundamentales del desarrollo de la minería en Andalucía y las consecuencias tecnológicas, económicas y sociales asociadas. </w:t>
            </w:r>
          </w:p>
          <w:p w14:paraId="157BD2BA" w14:textId="77777777" w:rsidR="003652ED" w:rsidRDefault="003652ED" w:rsidP="00540AE5">
            <w:pPr>
              <w:jc w:val="both"/>
              <w:rPr>
                <w:color w:val="000000"/>
              </w:rPr>
            </w:pP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4A4FDFBE" w14:textId="44333B99"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7547625F" w14:textId="40FFC63B"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4E95DB5C" w14:textId="50193F80"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5CDDE4CE"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2398C2A7" w14:textId="5920F526" w:rsidR="003652ED" w:rsidRDefault="003652ED" w:rsidP="00540AE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tc>
          <w:tcPr>
            <w:tcW w:w="6046" w:type="dxa"/>
            <w:tcBorders>
              <w:top w:val="single" w:sz="4" w:space="0" w:color="auto"/>
              <w:left w:val="single" w:sz="4" w:space="0" w:color="000000"/>
              <w:bottom w:val="single" w:sz="4" w:space="0" w:color="000000"/>
              <w:right w:val="single" w:sz="4" w:space="0" w:color="000000"/>
            </w:tcBorders>
            <w:shd w:val="clear" w:color="auto" w:fill="F2F5D7" w:themeFill="accent3" w:themeFillTint="33"/>
          </w:tcPr>
          <w:p w14:paraId="36703BA3" w14:textId="77777777" w:rsidR="003652ED" w:rsidRDefault="003652ED" w:rsidP="00540AE5">
            <w:pPr>
              <w:jc w:val="both"/>
              <w:rPr>
                <w:color w:val="000000"/>
              </w:rPr>
            </w:pPr>
            <w:r>
              <w:rPr>
                <w:color w:val="000000"/>
              </w:rPr>
              <w:t xml:space="preserve">Entender la gestión y protección ambiental como una cuestión inexcusable para cualquier explotación de los recursos minerales y energéticos.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0AACB42F" w14:textId="01D94162"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1E892BFE" w14:textId="3FBA9CC7"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0F697C9A" w14:textId="1114E215"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6B2E91C6"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479F89E7" w14:textId="66E580F4" w:rsidR="003652ED" w:rsidRDefault="003652ED" w:rsidP="00540AE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tcPr>
          <w:p w14:paraId="4E7A3F4E" w14:textId="77777777" w:rsidR="003652ED" w:rsidRDefault="003652ED" w:rsidP="00540AE5">
            <w:pPr>
              <w:jc w:val="both"/>
              <w:rPr>
                <w:color w:val="000000"/>
              </w:rPr>
            </w:pPr>
            <w:r>
              <w:rPr>
                <w:color w:val="000000"/>
              </w:rPr>
              <w:t>Explicar diversos conceptos relacionados con las aguas subterráneas como: acuífero y tipos, nivel freático, manantial, surgencia y tipos, además de conocerla circulación del agua subterránea a través de los materiales geológicos.</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42DB6BC0" w14:textId="259A1696"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76C18B79" w14:textId="58CD9A97"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7A10A248" w14:textId="2D7FDC7B"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52F11967"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749B4F3D" w14:textId="2B530D94" w:rsidR="003652ED" w:rsidRDefault="003652ED" w:rsidP="00540AE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lastRenderedPageBreak/>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tcPr>
          <w:p w14:paraId="053BD02C" w14:textId="77777777" w:rsidR="003652ED" w:rsidRDefault="003652ED" w:rsidP="00540AE5">
            <w:pPr>
              <w:jc w:val="both"/>
              <w:rPr>
                <w:color w:val="000000"/>
              </w:rPr>
            </w:pPr>
            <w:r>
              <w:rPr>
                <w:color w:val="000000"/>
              </w:rPr>
              <w:t xml:space="preserve">Valorar el agua subterránea como recurso y la influencia humana en su explotación. Conocer los posibles efectos ambientales de una inadecuada gestión. Valorar la necesidad de la utilización conjunta de las aguas superficiales y subterráneas y de una eficiente planificación hidrológica para solucionar los problemas de abastecimiento futuros en Andalucía y conocer el estado general de los acuíferos de Andalucía y los peligros que se ciernen a medio plazo sobre ellos si no se toman medidas rápidas.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62ADE8F2" w14:textId="102B3379"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44CE7843" w14:textId="4B6A7EF0"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3FE86ED8" w14:textId="0298FE9B"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08B4BCC3"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06686275" w14:textId="5314EDA3" w:rsidR="003652ED" w:rsidRDefault="003652ED" w:rsidP="00540AE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tcPr>
          <w:p w14:paraId="6D95D467" w14:textId="77777777" w:rsidR="003652ED" w:rsidRDefault="003652ED" w:rsidP="00540AE5">
            <w:pPr>
              <w:jc w:val="both"/>
              <w:rPr>
                <w:color w:val="000000"/>
              </w:rPr>
            </w:pPr>
            <w:r>
              <w:rPr>
                <w:color w:val="000000"/>
              </w:rPr>
              <w:t xml:space="preserve">Conocer los principales dominios geológicos de España y Andalucía: </w:t>
            </w:r>
            <w:proofErr w:type="spellStart"/>
            <w:r>
              <w:rPr>
                <w:color w:val="000000"/>
              </w:rPr>
              <w:t>varisco</w:t>
            </w:r>
            <w:proofErr w:type="spellEnd"/>
            <w:r>
              <w:rPr>
                <w:color w:val="000000"/>
              </w:rPr>
              <w:t xml:space="preserve">, orógenos alpinos, grandes cuencas, Islas Canarias.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28027293" w14:textId="2E44182C"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00F22E53" w14:textId="3605AAAE"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65E7CD1D" w14:textId="198E5430"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2981E525"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18BA4103" w14:textId="31D8AEEE" w:rsidR="003652ED" w:rsidRDefault="003652ED" w:rsidP="00540AE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tcPr>
          <w:p w14:paraId="3C5CBE19" w14:textId="77777777" w:rsidR="003652ED" w:rsidRDefault="003652ED" w:rsidP="00540AE5">
            <w:pPr>
              <w:jc w:val="both"/>
              <w:rPr>
                <w:color w:val="000000"/>
              </w:rPr>
            </w:pPr>
            <w:r>
              <w:rPr>
                <w:color w:val="000000"/>
              </w:rPr>
              <w:t>Entender los grandes acontecimientos de la historia geológica de la Península Ibérica y Baleares.</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4CF58CCA" w14:textId="0528FB93"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0326F4B5" w14:textId="33C0DAE0"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088676A2" w14:textId="33E051E3"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118D4603"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77408110" w14:textId="5AFD04A2" w:rsidR="003652ED" w:rsidRDefault="003652ED" w:rsidP="00540AE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tcPr>
          <w:p w14:paraId="00A44275" w14:textId="77777777" w:rsidR="003652ED" w:rsidRDefault="003652ED" w:rsidP="00540AE5">
            <w:pPr>
              <w:jc w:val="both"/>
              <w:rPr>
                <w:color w:val="000000"/>
              </w:rPr>
            </w:pPr>
            <w:r>
              <w:rPr>
                <w:color w:val="000000"/>
              </w:rPr>
              <w:t xml:space="preserve">Conocer la historia geológica de las Islas Canarias en el marco de la Tectónica de Placas.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38963322" w14:textId="68D7334E"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753474C5" w14:textId="24ADA5F4"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78709190" w14:textId="47EE52A5"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094F5A76"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73C3AEF0" w14:textId="45020F45" w:rsidR="003652ED" w:rsidRDefault="003652ED" w:rsidP="00540AE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tcPr>
          <w:p w14:paraId="351B22D3" w14:textId="77777777" w:rsidR="003652ED" w:rsidRDefault="003652ED" w:rsidP="00540AE5">
            <w:pPr>
              <w:jc w:val="both"/>
              <w:rPr>
                <w:color w:val="000000"/>
              </w:rPr>
            </w:pPr>
            <w:r>
              <w:rPr>
                <w:color w:val="000000"/>
              </w:rPr>
              <w:t xml:space="preserve">Entender los eventos geológicos más singulares acontecidos en la Península Ibérica, Baleares y Canarias y en los mares y océanos que los rodean.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6D13D962" w14:textId="55241401"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2D87718C" w14:textId="15AD77CF"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401BE5E5" w14:textId="1CFF355B"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2A4319F4"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444E134B" w14:textId="3308623F" w:rsidR="003652ED" w:rsidRDefault="003652ED" w:rsidP="00540AE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tcPr>
          <w:p w14:paraId="02470775" w14:textId="77777777" w:rsidR="003652ED" w:rsidRDefault="003652ED" w:rsidP="00540AE5">
            <w:pPr>
              <w:jc w:val="both"/>
              <w:rPr>
                <w:color w:val="000000"/>
              </w:rPr>
            </w:pPr>
            <w:r>
              <w:rPr>
                <w:color w:val="000000"/>
              </w:rPr>
              <w:t>Conocer las principales técnicas que se utilizan en la Geología de campo y manejar algunos instrumentos básicos.</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79F5B37F" w14:textId="72E90648"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61F3FE7B" w14:textId="28FDB11A"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6876A274" w14:textId="3B74F0D3"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3F878659"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6B476900" w14:textId="54041D64" w:rsidR="003652ED" w:rsidRDefault="003652ED" w:rsidP="00540AE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tcPr>
          <w:p w14:paraId="2D940A28" w14:textId="77777777" w:rsidR="003652ED" w:rsidRDefault="003652ED" w:rsidP="00540AE5">
            <w:pPr>
              <w:jc w:val="both"/>
              <w:rPr>
                <w:color w:val="000000"/>
              </w:rPr>
            </w:pPr>
            <w:r>
              <w:rPr>
                <w:color w:val="000000"/>
              </w:rPr>
              <w:t xml:space="preserve">Observar los principales elementos geológicos de los itinerarios.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23565C67" w14:textId="5BF15FA5"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432393EA" w14:textId="66515709"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46EE5033" w14:textId="5FC8A9CD"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70E5FEE5"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4D39EBA8" w14:textId="06D56BA9" w:rsidR="003652ED" w:rsidRDefault="003652ED" w:rsidP="00540AE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tcPr>
          <w:p w14:paraId="42127861" w14:textId="77777777" w:rsidR="003652ED" w:rsidRDefault="003652ED" w:rsidP="00540AE5">
            <w:pPr>
              <w:jc w:val="both"/>
              <w:rPr>
                <w:color w:val="000000"/>
              </w:rPr>
            </w:pPr>
            <w:r>
              <w:rPr>
                <w:color w:val="000000"/>
              </w:rPr>
              <w:t xml:space="preserve">Utilizar las principales técnicas de representación de los datos geológicos.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59A0EDBD" w14:textId="2F0AE6FA"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0DCD56F6" w14:textId="64ABF47C"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198DD30B" w14:textId="01F208AD"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2B757830"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42709658" w14:textId="2B386738" w:rsidR="003652ED" w:rsidRDefault="003652ED" w:rsidP="00540AE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tcPr>
          <w:p w14:paraId="7444913F" w14:textId="77777777" w:rsidR="003652ED" w:rsidRDefault="003652ED" w:rsidP="00540AE5">
            <w:pPr>
              <w:jc w:val="both"/>
              <w:rPr>
                <w:color w:val="000000"/>
              </w:rPr>
            </w:pPr>
            <w:r>
              <w:rPr>
                <w:color w:val="000000"/>
              </w:rPr>
              <w:t xml:space="preserve">Conocer y valorar informes geológicos reales realizados por empresas o profesionales libres, sobre entornos conocidos.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05851194" w14:textId="727AB53A"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5D001FA0" w14:textId="67D0E52D"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68CA1431" w14:textId="218C0C6A"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00D64A84"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5490A1DA" w14:textId="220B0C58" w:rsidR="003652ED" w:rsidRDefault="003652ED" w:rsidP="00540AE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tcPr>
          <w:p w14:paraId="4B9E0EEC" w14:textId="77777777" w:rsidR="003652ED" w:rsidRDefault="003652ED" w:rsidP="00540AE5">
            <w:pPr>
              <w:jc w:val="both"/>
              <w:rPr>
                <w:color w:val="000000"/>
              </w:rPr>
            </w:pPr>
            <w:r>
              <w:rPr>
                <w:color w:val="000000"/>
              </w:rPr>
              <w:t xml:space="preserve">Integrar la geología local de un itinerario en la geología regional.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09AF4EB3" w14:textId="43A0A785"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256AF023" w14:textId="4ABBC55F"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128B30A8" w14:textId="4935B05A"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4FD467AF"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37F5673F" w14:textId="71CA4B4F" w:rsidR="003652ED" w:rsidRDefault="003652ED" w:rsidP="00540AE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tcPr>
          <w:p w14:paraId="5C86A5B1" w14:textId="77777777" w:rsidR="003652ED" w:rsidRDefault="003652ED" w:rsidP="00540AE5">
            <w:pPr>
              <w:jc w:val="both"/>
              <w:rPr>
                <w:color w:val="000000"/>
              </w:rPr>
            </w:pPr>
            <w:r>
              <w:rPr>
                <w:color w:val="000000"/>
              </w:rPr>
              <w:t xml:space="preserve">Reconocer los recursos y procesos activos.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348F5962" w14:textId="7133B00A"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7A64D585" w14:textId="6B891B39"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0960561E" w14:textId="7143FB34"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r>
      <w:tr w:rsidR="003652ED" w14:paraId="2F5BCF94" w14:textId="77777777" w:rsidTr="00540AE5">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229A738D" w14:textId="18CA21EC" w:rsidR="003652ED" w:rsidRDefault="003652ED" w:rsidP="00540AE5">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tc>
          <w:tcPr>
            <w:tcW w:w="6046" w:type="dxa"/>
            <w:tcBorders>
              <w:top w:val="nil"/>
              <w:left w:val="single" w:sz="4" w:space="0" w:color="000000"/>
              <w:bottom w:val="single" w:sz="4" w:space="0" w:color="000000"/>
              <w:right w:val="single" w:sz="4" w:space="0" w:color="000000"/>
            </w:tcBorders>
            <w:shd w:val="clear" w:color="auto" w:fill="F2F5D7" w:themeFill="accent3" w:themeFillTint="33"/>
          </w:tcPr>
          <w:p w14:paraId="1A4FACEF" w14:textId="77777777" w:rsidR="003652ED" w:rsidRDefault="003652ED" w:rsidP="00540AE5">
            <w:pPr>
              <w:jc w:val="both"/>
              <w:rPr>
                <w:color w:val="000000"/>
              </w:rPr>
            </w:pPr>
            <w:r>
              <w:rPr>
                <w:color w:val="000000"/>
              </w:rPr>
              <w:t xml:space="preserve">Entender las singularidades del patrimonio geológico. </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7DAA15F3" w14:textId="145D68A6"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01191646" w14:textId="30F5274D"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c>
          <w:tcPr>
            <w:tcW w:w="939" w:type="dxa"/>
            <w:tcBorders>
              <w:top w:val="single" w:sz="4" w:space="0" w:color="auto"/>
              <w:left w:val="single" w:sz="4" w:space="0" w:color="auto"/>
              <w:bottom w:val="single" w:sz="4" w:space="0" w:color="auto"/>
              <w:right w:val="single" w:sz="4" w:space="0" w:color="auto"/>
            </w:tcBorders>
            <w:shd w:val="clear" w:color="auto" w:fill="F2F5D7" w:themeFill="accent3" w:themeFillTint="33"/>
          </w:tcPr>
          <w:p w14:paraId="3A782CCF" w14:textId="7682E85B" w:rsidR="003652ED" w:rsidRDefault="003652ED" w:rsidP="00540AE5">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tr>
    </w:tbl>
    <w:p w14:paraId="7A634C1A" w14:textId="376F53FA" w:rsidR="009F35B5" w:rsidRDefault="009F35B5" w:rsidP="00866BA7">
      <w:pPr>
        <w:jc w:val="both"/>
        <w:rPr>
          <w:rFonts w:ascii="Century Gothic" w:hAnsi="Century Gothic" w:cs="Century Gothic"/>
          <w:b/>
          <w:bCs/>
          <w:sz w:val="24"/>
          <w:szCs w:val="24"/>
          <w:lang w:val="es-ES"/>
        </w:rPr>
      </w:pPr>
    </w:p>
    <w:p w14:paraId="44F5629B" w14:textId="77777777" w:rsidR="00BF1912" w:rsidRDefault="00BF1912" w:rsidP="00866BA7">
      <w:pPr>
        <w:jc w:val="both"/>
        <w:rPr>
          <w:rFonts w:ascii="Century Gothic" w:hAnsi="Century Gothic" w:cs="Century Gothic"/>
          <w:b/>
          <w:bCs/>
          <w:sz w:val="24"/>
          <w:szCs w:val="24"/>
          <w:lang w:val="es-ES"/>
        </w:rPr>
      </w:pPr>
    </w:p>
    <w:p w14:paraId="0051DD19" w14:textId="62C0C1F9" w:rsidR="0086131C" w:rsidRPr="00C82473" w:rsidRDefault="0086131C" w:rsidP="00C82473">
      <w:pPr>
        <w:pStyle w:val="Prrafodelista"/>
        <w:numPr>
          <w:ilvl w:val="0"/>
          <w:numId w:val="6"/>
        </w:numPr>
        <w:spacing w:line="360" w:lineRule="auto"/>
        <w:jc w:val="both"/>
        <w:rPr>
          <w:rFonts w:ascii="Century Gothic" w:hAnsi="Century Gothic" w:cs="Century Gothic"/>
          <w:b/>
          <w:bCs/>
          <w:sz w:val="24"/>
          <w:szCs w:val="24"/>
          <w:lang w:val="es-ES"/>
        </w:rPr>
      </w:pPr>
      <w:r w:rsidRPr="00C82473">
        <w:rPr>
          <w:rFonts w:ascii="Century Gothic" w:hAnsi="Century Gothic" w:cs="Century Gothic"/>
          <w:b/>
          <w:bCs/>
          <w:sz w:val="24"/>
          <w:szCs w:val="24"/>
          <w:lang w:val="es-ES"/>
        </w:rPr>
        <w:t>ADAPTACIONES EN LOS INSTRUMENTOS DE EVALUACIÓN</w:t>
      </w: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5304"/>
        <w:gridCol w:w="491"/>
        <w:gridCol w:w="492"/>
        <w:gridCol w:w="491"/>
        <w:gridCol w:w="492"/>
        <w:gridCol w:w="491"/>
        <w:gridCol w:w="485"/>
      </w:tblGrid>
      <w:tr w:rsidR="0086131C" w:rsidRPr="001975D9" w14:paraId="1852C027" w14:textId="77777777" w:rsidTr="001975D9">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8"/>
            <w:vAlign w:val="center"/>
          </w:tcPr>
          <w:p w14:paraId="05C6024C" w14:textId="77777777" w:rsidR="0086131C" w:rsidRPr="00AB57B6" w:rsidRDefault="0086131C" w:rsidP="001975D9">
            <w:pPr>
              <w:overflowPunct w:val="0"/>
              <w:jc w:val="right"/>
              <w:rPr>
                <w:rFonts w:ascii="Calibri" w:hAnsi="Calibri"/>
                <w:kern w:val="3"/>
              </w:rPr>
            </w:pPr>
            <w:r>
              <w:rPr>
                <w:rFonts w:ascii="Calibri" w:hAnsi="Calibri"/>
                <w:kern w:val="3"/>
              </w:rPr>
              <w:t>Señalar las que se lleven a cabo en cada trimestre</w:t>
            </w:r>
          </w:p>
        </w:tc>
      </w:tr>
      <w:tr w:rsidR="004622B4" w:rsidRPr="00AB57B6" w14:paraId="55EA905B"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tcPr>
          <w:p w14:paraId="39A267E4" w14:textId="77777777" w:rsidR="0086131C" w:rsidRPr="00AB57B6" w:rsidRDefault="0086131C" w:rsidP="001975D9">
            <w:pPr>
              <w:overflowPunct w:val="0"/>
              <w:autoSpaceDE w:val="0"/>
              <w:autoSpaceDN w:val="0"/>
              <w:jc w:val="center"/>
              <w:rPr>
                <w:rFonts w:ascii="Calibri" w:hAnsi="Calibri"/>
                <w:smallCaps/>
                <w:kern w:val="3"/>
              </w:rPr>
            </w:pPr>
          </w:p>
        </w:tc>
        <w:tc>
          <w:tcPr>
            <w:tcW w:w="2714" w:type="pct"/>
          </w:tcPr>
          <w:p w14:paraId="267879DC" w14:textId="77777777" w:rsidR="0086131C" w:rsidRPr="00AB57B6" w:rsidRDefault="0086131C" w:rsidP="001975D9">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gridSpan w:val="2"/>
          </w:tcPr>
          <w:p w14:paraId="76E7B334" w14:textId="77777777" w:rsidR="0086131C" w:rsidRPr="00AB57B6" w:rsidRDefault="0086131C"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gridSpan w:val="2"/>
          </w:tcPr>
          <w:p w14:paraId="31D2BA44" w14:textId="77777777" w:rsidR="0086131C" w:rsidRPr="00AB57B6" w:rsidRDefault="0086131C"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499" w:type="pct"/>
            <w:gridSpan w:val="2"/>
          </w:tcPr>
          <w:p w14:paraId="7C409D96" w14:textId="77777777" w:rsidR="0086131C" w:rsidRPr="00AB57B6" w:rsidRDefault="0086131C"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4622B4" w:rsidRPr="00A11E57" w14:paraId="647891D7"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restart"/>
            <w:vAlign w:val="center"/>
          </w:tcPr>
          <w:p w14:paraId="7F5C2619" w14:textId="77777777" w:rsidR="004622B4" w:rsidRPr="00AB57B6" w:rsidRDefault="004622B4" w:rsidP="004622B4">
            <w:pPr>
              <w:overflowPunct w:val="0"/>
              <w:autoSpaceDE w:val="0"/>
              <w:autoSpaceDN w:val="0"/>
              <w:jc w:val="center"/>
              <w:rPr>
                <w:rFonts w:ascii="Calibri" w:hAnsi="Calibri"/>
                <w:smallCaps/>
                <w:kern w:val="3"/>
              </w:rPr>
            </w:pPr>
            <w:r w:rsidRPr="00AB57B6">
              <w:rPr>
                <w:rFonts w:ascii="Calibri" w:hAnsi="Calibri"/>
                <w:smallCaps/>
                <w:kern w:val="3"/>
              </w:rPr>
              <w:t>Organización Aula</w:t>
            </w:r>
          </w:p>
          <w:p w14:paraId="0D2E96F4" w14:textId="77777777" w:rsidR="004622B4" w:rsidRPr="00AB57B6" w:rsidRDefault="004622B4" w:rsidP="004622B4">
            <w:pPr>
              <w:overflowPunct w:val="0"/>
              <w:autoSpaceDE w:val="0"/>
              <w:autoSpaceDN w:val="0"/>
              <w:jc w:val="center"/>
              <w:rPr>
                <w:rFonts w:ascii="Calibri" w:hAnsi="Calibri"/>
                <w:smallCaps/>
                <w:kern w:val="3"/>
              </w:rPr>
            </w:pPr>
            <w:r w:rsidRPr="00AB57B6">
              <w:rPr>
                <w:rFonts w:ascii="Calibri" w:hAnsi="Calibri"/>
                <w:smallCaps/>
                <w:kern w:val="3"/>
              </w:rPr>
              <w:t>Explicaciones En El Aula</w:t>
            </w:r>
          </w:p>
          <w:p w14:paraId="22B0DF7B" w14:textId="4F61CA82" w:rsidR="004622B4" w:rsidRPr="00AB57B6" w:rsidRDefault="004622B4" w:rsidP="004622B4">
            <w:pPr>
              <w:overflowPunct w:val="0"/>
              <w:jc w:val="center"/>
              <w:rPr>
                <w:rFonts w:ascii="Calibri" w:hAnsi="Calibri"/>
                <w:smallCaps/>
                <w:kern w:val="3"/>
              </w:rPr>
            </w:pPr>
            <w:r w:rsidRPr="00AB57B6">
              <w:rPr>
                <w:rFonts w:ascii="Calibri" w:hAnsi="Calibri"/>
                <w:smallCaps/>
                <w:kern w:val="3"/>
              </w:rPr>
              <w:t>Tareas De Casa</w:t>
            </w:r>
          </w:p>
        </w:tc>
        <w:tc>
          <w:tcPr>
            <w:tcW w:w="2714" w:type="pct"/>
          </w:tcPr>
          <w:p w14:paraId="767A4527" w14:textId="616C510C" w:rsidR="004622B4" w:rsidRPr="004622B4" w:rsidRDefault="004622B4" w:rsidP="001975D9">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Observación sistemática</w:t>
            </w:r>
          </w:p>
        </w:tc>
        <w:tc>
          <w:tcPr>
            <w:tcW w:w="251" w:type="pct"/>
          </w:tcPr>
          <w:p w14:paraId="4BBBD058"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F349E73"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0AFA3DB"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D2DC8A0"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0766137"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487C5292"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A11E57" w14:paraId="43EEF98C"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007FC70A" w14:textId="659AD14B" w:rsidR="004622B4" w:rsidRPr="00AB57B6" w:rsidRDefault="004622B4" w:rsidP="004622B4">
            <w:pPr>
              <w:overflowPunct w:val="0"/>
              <w:jc w:val="center"/>
              <w:rPr>
                <w:rFonts w:ascii="Calibri" w:hAnsi="Calibri"/>
                <w:smallCaps/>
                <w:kern w:val="3"/>
              </w:rPr>
            </w:pPr>
          </w:p>
        </w:tc>
        <w:tc>
          <w:tcPr>
            <w:tcW w:w="2714" w:type="pct"/>
          </w:tcPr>
          <w:p w14:paraId="41038D9E" w14:textId="011FBA7D" w:rsidR="004622B4" w:rsidRPr="004622B4" w:rsidRDefault="004622B4" w:rsidP="001975D9">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Análisis del trabajo diario</w:t>
            </w:r>
          </w:p>
        </w:tc>
        <w:tc>
          <w:tcPr>
            <w:tcW w:w="251" w:type="pct"/>
          </w:tcPr>
          <w:p w14:paraId="405CCF13"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380E7B1"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3453855"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18EF636"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4884D95"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2C153069"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A11E57" w14:paraId="5433780E"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41E83BB0" w14:textId="48325CA4" w:rsidR="004622B4" w:rsidRPr="00AB57B6" w:rsidRDefault="004622B4" w:rsidP="004622B4">
            <w:pPr>
              <w:overflowPunct w:val="0"/>
              <w:jc w:val="center"/>
              <w:rPr>
                <w:rFonts w:ascii="Calibri" w:hAnsi="Calibri"/>
                <w:smallCaps/>
                <w:kern w:val="3"/>
              </w:rPr>
            </w:pPr>
          </w:p>
        </w:tc>
        <w:tc>
          <w:tcPr>
            <w:tcW w:w="2714" w:type="pct"/>
          </w:tcPr>
          <w:p w14:paraId="0546A1E3" w14:textId="3941F69F" w:rsidR="004622B4" w:rsidRPr="004622B4" w:rsidRDefault="004622B4" w:rsidP="001975D9">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Trabajo en grupo</w:t>
            </w:r>
          </w:p>
        </w:tc>
        <w:tc>
          <w:tcPr>
            <w:tcW w:w="251" w:type="pct"/>
          </w:tcPr>
          <w:p w14:paraId="01BD37DE"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314EE2E"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65022CD5"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F7EDB38"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60ACC623"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5F3A21E7"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A11E57" w14:paraId="4A2EAC65"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55918275" w14:textId="3E2DCE99" w:rsidR="004622B4" w:rsidRPr="00AB57B6" w:rsidRDefault="004622B4" w:rsidP="004622B4">
            <w:pPr>
              <w:overflowPunct w:val="0"/>
              <w:jc w:val="center"/>
              <w:rPr>
                <w:rFonts w:ascii="Calibri" w:hAnsi="Calibri"/>
                <w:smallCaps/>
                <w:kern w:val="3"/>
              </w:rPr>
            </w:pPr>
          </w:p>
        </w:tc>
        <w:tc>
          <w:tcPr>
            <w:tcW w:w="2714" w:type="pct"/>
          </w:tcPr>
          <w:p w14:paraId="4A46A662" w14:textId="329F07DB" w:rsidR="004622B4" w:rsidRPr="004622B4" w:rsidRDefault="004622B4" w:rsidP="001975D9">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Pruebas orales</w:t>
            </w:r>
          </w:p>
        </w:tc>
        <w:tc>
          <w:tcPr>
            <w:tcW w:w="251" w:type="pct"/>
          </w:tcPr>
          <w:p w14:paraId="1369DC50"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F35B351"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A2D047E"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C1215FD"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CE257EF"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1254618A"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1975D9" w14:paraId="5B242E6C"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7B98808B" w14:textId="412CB748" w:rsidR="004622B4" w:rsidRPr="00AB57B6" w:rsidRDefault="004622B4" w:rsidP="004622B4">
            <w:pPr>
              <w:overflowPunct w:val="0"/>
              <w:jc w:val="center"/>
              <w:rPr>
                <w:rFonts w:ascii="Calibri" w:hAnsi="Calibri"/>
                <w:smallCaps/>
                <w:kern w:val="3"/>
              </w:rPr>
            </w:pPr>
          </w:p>
        </w:tc>
        <w:tc>
          <w:tcPr>
            <w:tcW w:w="2714" w:type="pct"/>
          </w:tcPr>
          <w:p w14:paraId="24885D3E" w14:textId="11D0C0FE" w:rsidR="004622B4" w:rsidRPr="004622B4" w:rsidRDefault="004622B4" w:rsidP="004622B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 xml:space="preserve">Pruebas escritas adaptadas: preguntas cortas, cerradas, tipo test, </w:t>
            </w:r>
            <w:proofErr w:type="spellStart"/>
            <w:r w:rsidRPr="004622B4">
              <w:rPr>
                <w:rFonts w:asciiTheme="minorHAnsi" w:hAnsiTheme="minorHAnsi"/>
              </w:rPr>
              <w:t>etc</w:t>
            </w:r>
            <w:proofErr w:type="spellEnd"/>
            <w:r w:rsidRPr="004622B4">
              <w:rPr>
                <w:rFonts w:asciiTheme="minorHAnsi" w:hAnsiTheme="minorHAnsi"/>
              </w:rPr>
              <w:t>)</w:t>
            </w:r>
          </w:p>
        </w:tc>
        <w:tc>
          <w:tcPr>
            <w:tcW w:w="251" w:type="pct"/>
          </w:tcPr>
          <w:p w14:paraId="1E6DDA09"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7523BD2"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8CDDC1B"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C81B22D"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69D554C"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2CDDFC48"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A11E57" w14:paraId="13C2B669"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1615BE07" w14:textId="6647D16B" w:rsidR="004622B4" w:rsidRPr="00AB57B6" w:rsidRDefault="004622B4" w:rsidP="004622B4">
            <w:pPr>
              <w:overflowPunct w:val="0"/>
              <w:jc w:val="center"/>
              <w:rPr>
                <w:rFonts w:ascii="Calibri" w:hAnsi="Calibri"/>
                <w:smallCaps/>
                <w:kern w:val="3"/>
              </w:rPr>
            </w:pPr>
          </w:p>
        </w:tc>
        <w:tc>
          <w:tcPr>
            <w:tcW w:w="2714" w:type="pct"/>
          </w:tcPr>
          <w:p w14:paraId="5B27CF62" w14:textId="1E5A82F8" w:rsidR="004622B4" w:rsidRPr="004622B4" w:rsidRDefault="004622B4" w:rsidP="004622B4">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oral</w:t>
            </w:r>
          </w:p>
        </w:tc>
        <w:tc>
          <w:tcPr>
            <w:tcW w:w="251" w:type="pct"/>
          </w:tcPr>
          <w:p w14:paraId="214BCF53"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45D6C21"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F0A2B0B"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042224FC"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CF17ED0"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479AABEE"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A11E57" w14:paraId="4369C6B5"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2FDC91AB" w14:textId="7114F709" w:rsidR="004622B4" w:rsidRPr="00AB57B6" w:rsidRDefault="004622B4" w:rsidP="004622B4">
            <w:pPr>
              <w:overflowPunct w:val="0"/>
              <w:jc w:val="center"/>
              <w:rPr>
                <w:rFonts w:ascii="Calibri" w:hAnsi="Calibri"/>
                <w:smallCaps/>
                <w:kern w:val="3"/>
              </w:rPr>
            </w:pPr>
          </w:p>
        </w:tc>
        <w:tc>
          <w:tcPr>
            <w:tcW w:w="2714" w:type="pct"/>
          </w:tcPr>
          <w:p w14:paraId="3BCD1773" w14:textId="115F249C" w:rsidR="004622B4" w:rsidRPr="004622B4" w:rsidRDefault="004622B4" w:rsidP="004622B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Examen tipo test</w:t>
            </w:r>
          </w:p>
        </w:tc>
        <w:tc>
          <w:tcPr>
            <w:tcW w:w="251" w:type="pct"/>
          </w:tcPr>
          <w:p w14:paraId="460977C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44622A7"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1AC546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B2FF23B"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96C74FC"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60D0C02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1975D9" w14:paraId="5E660558"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4BF8DC5A" w14:textId="0D005E97" w:rsidR="004622B4" w:rsidRPr="00AB57B6" w:rsidRDefault="004622B4" w:rsidP="004622B4">
            <w:pPr>
              <w:overflowPunct w:val="0"/>
              <w:jc w:val="center"/>
              <w:rPr>
                <w:rFonts w:ascii="Calibri" w:hAnsi="Calibri"/>
                <w:smallCaps/>
                <w:kern w:val="3"/>
              </w:rPr>
            </w:pPr>
          </w:p>
        </w:tc>
        <w:tc>
          <w:tcPr>
            <w:tcW w:w="2714" w:type="pct"/>
          </w:tcPr>
          <w:p w14:paraId="252A574B" w14:textId="0A0C3736" w:rsidR="004622B4" w:rsidRPr="004622B4" w:rsidRDefault="004622B4" w:rsidP="004622B4">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con material complementario: diccionario, esquemas, guiones, calculadoras…</w:t>
            </w:r>
          </w:p>
        </w:tc>
        <w:tc>
          <w:tcPr>
            <w:tcW w:w="251" w:type="pct"/>
          </w:tcPr>
          <w:p w14:paraId="64638F9E"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A898327"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8795871"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242C8C3"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71C8EEC"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0DA3C26A"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1975D9" w14:paraId="5526DD07"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0AE7DA96" w14:textId="51540B99" w:rsidR="004622B4" w:rsidRPr="00AB57B6" w:rsidRDefault="004622B4" w:rsidP="004622B4">
            <w:pPr>
              <w:overflowPunct w:val="0"/>
              <w:jc w:val="center"/>
              <w:rPr>
                <w:rFonts w:ascii="Calibri" w:hAnsi="Calibri"/>
                <w:smallCaps/>
                <w:kern w:val="3"/>
              </w:rPr>
            </w:pPr>
          </w:p>
        </w:tc>
        <w:tc>
          <w:tcPr>
            <w:tcW w:w="2714" w:type="pct"/>
          </w:tcPr>
          <w:p w14:paraId="7BB96941" w14:textId="11AED17C" w:rsidR="004622B4" w:rsidRPr="004622B4" w:rsidRDefault="004622B4" w:rsidP="004622B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Apoyar con imágenes el material escrito</w:t>
            </w:r>
          </w:p>
        </w:tc>
        <w:tc>
          <w:tcPr>
            <w:tcW w:w="251" w:type="pct"/>
          </w:tcPr>
          <w:p w14:paraId="1307EEBB"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25E4930"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662A7454"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5BD95B5"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524F667"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060DA95C"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1975D9" w14:paraId="51B8B83C"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4EFA2EA2" w14:textId="379EBE23" w:rsidR="004622B4" w:rsidRPr="00AB57B6" w:rsidRDefault="004622B4" w:rsidP="004622B4">
            <w:pPr>
              <w:overflowPunct w:val="0"/>
              <w:autoSpaceDE w:val="0"/>
              <w:autoSpaceDN w:val="0"/>
              <w:jc w:val="center"/>
              <w:rPr>
                <w:rFonts w:ascii="Calibri" w:hAnsi="Calibri"/>
                <w:smallCaps/>
                <w:kern w:val="3"/>
              </w:rPr>
            </w:pPr>
          </w:p>
        </w:tc>
        <w:tc>
          <w:tcPr>
            <w:tcW w:w="2714" w:type="pct"/>
          </w:tcPr>
          <w:p w14:paraId="6EDBD590" w14:textId="7734B228" w:rsidR="004622B4" w:rsidRPr="004622B4" w:rsidRDefault="004622B4" w:rsidP="004622B4">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Fraccionar la materia para el examen</w:t>
            </w:r>
          </w:p>
        </w:tc>
        <w:tc>
          <w:tcPr>
            <w:tcW w:w="251" w:type="pct"/>
          </w:tcPr>
          <w:p w14:paraId="029CF7EB"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ADF968F"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E9FE1E3"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6A9AE8F"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169A8FC6"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428A6104"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1975D9" w14:paraId="64E3B5C0" w14:textId="77777777" w:rsidTr="00BF0D4A">
        <w:trPr>
          <w:trHeight w:hRule="exact" w:val="586"/>
        </w:trPr>
        <w:tc>
          <w:tcPr>
            <w:cnfStyle w:val="001000000000" w:firstRow="0" w:lastRow="0" w:firstColumn="1" w:lastColumn="0" w:oddVBand="0" w:evenVBand="0" w:oddHBand="0" w:evenHBand="0" w:firstRowFirstColumn="0" w:firstRowLastColumn="0" w:lastRowFirstColumn="0" w:lastRowLastColumn="0"/>
            <w:tcW w:w="781" w:type="pct"/>
            <w:vMerge/>
          </w:tcPr>
          <w:p w14:paraId="3680B136" w14:textId="77777777" w:rsidR="004622B4" w:rsidRPr="00AB57B6" w:rsidRDefault="004622B4" w:rsidP="004622B4">
            <w:pPr>
              <w:overflowPunct w:val="0"/>
              <w:autoSpaceDE w:val="0"/>
              <w:autoSpaceDN w:val="0"/>
              <w:jc w:val="center"/>
              <w:rPr>
                <w:rFonts w:ascii="Calibri" w:hAnsi="Calibri"/>
                <w:smallCaps/>
                <w:kern w:val="3"/>
              </w:rPr>
            </w:pPr>
          </w:p>
        </w:tc>
        <w:tc>
          <w:tcPr>
            <w:tcW w:w="2714" w:type="pct"/>
          </w:tcPr>
          <w:p w14:paraId="021B2F2D" w14:textId="0360D2EA" w:rsidR="004622B4" w:rsidRPr="00A674C1" w:rsidRDefault="00BF0D4A" w:rsidP="00BF0D4A">
            <w:pPr>
              <w:tabs>
                <w:tab w:val="center" w:pos="2544"/>
              </w:tabs>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Poner actividades extra, de consolidación y/o profundización en el examen</w:t>
            </w:r>
          </w:p>
        </w:tc>
        <w:tc>
          <w:tcPr>
            <w:tcW w:w="251" w:type="pct"/>
          </w:tcPr>
          <w:p w14:paraId="67ED7A8E"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C83960C"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F200985"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B1A383E"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07EC5EF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12050028"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1975D9" w14:paraId="3D815F6C"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tcPr>
          <w:p w14:paraId="0EC081EF" w14:textId="77777777" w:rsidR="004622B4" w:rsidRPr="00AB57B6" w:rsidRDefault="004622B4" w:rsidP="004622B4">
            <w:pPr>
              <w:overflowPunct w:val="0"/>
              <w:autoSpaceDE w:val="0"/>
              <w:autoSpaceDN w:val="0"/>
              <w:jc w:val="center"/>
              <w:rPr>
                <w:rFonts w:ascii="Calibri" w:hAnsi="Calibri"/>
                <w:smallCaps/>
                <w:kern w:val="3"/>
              </w:rPr>
            </w:pPr>
          </w:p>
        </w:tc>
        <w:tc>
          <w:tcPr>
            <w:tcW w:w="2714" w:type="pct"/>
          </w:tcPr>
          <w:p w14:paraId="0A4578FB" w14:textId="4348F07F" w:rsidR="004622B4" w:rsidRPr="00A674C1" w:rsidRDefault="004622B4" w:rsidP="004622B4">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63EEFC8"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78180C8"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1E364A2E"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23C8922A"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09C2BB9"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62464992"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1975D9" w14:paraId="7570A497"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tcPr>
          <w:p w14:paraId="273695F7" w14:textId="77777777" w:rsidR="004622B4" w:rsidRPr="00AB57B6" w:rsidRDefault="004622B4" w:rsidP="004622B4">
            <w:pPr>
              <w:overflowPunct w:val="0"/>
              <w:autoSpaceDE w:val="0"/>
              <w:autoSpaceDN w:val="0"/>
              <w:jc w:val="center"/>
              <w:rPr>
                <w:rFonts w:ascii="Calibri" w:hAnsi="Calibri"/>
                <w:smallCaps/>
                <w:kern w:val="3"/>
              </w:rPr>
            </w:pPr>
          </w:p>
        </w:tc>
        <w:tc>
          <w:tcPr>
            <w:tcW w:w="2714" w:type="pct"/>
          </w:tcPr>
          <w:p w14:paraId="7423F580" w14:textId="603EFFC4" w:rsidR="004622B4" w:rsidRPr="00A674C1" w:rsidRDefault="004622B4" w:rsidP="004622B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28E285D"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2AF2AD0"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50A3BC9"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4A48024"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5D48AB1"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35D9892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bl>
    <w:p w14:paraId="4D22809B" w14:textId="77777777" w:rsidR="00DB6E1E" w:rsidRDefault="00DB6E1E" w:rsidP="00ED43C6">
      <w:pPr>
        <w:spacing w:line="360" w:lineRule="auto"/>
        <w:jc w:val="both"/>
        <w:rPr>
          <w:rFonts w:ascii="Century Gothic" w:hAnsi="Century Gothic" w:cs="Century Gothic"/>
          <w:color w:val="000000"/>
          <w:lang w:val="es-ES"/>
        </w:rPr>
      </w:pPr>
    </w:p>
    <w:p w14:paraId="3FE5576B" w14:textId="6EF3E477" w:rsidR="0019134E" w:rsidRDefault="0019134E" w:rsidP="003D746B">
      <w:pPr>
        <w:pStyle w:val="Prrafodelista"/>
        <w:numPr>
          <w:ilvl w:val="0"/>
          <w:numId w:val="6"/>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INFORMACIÓN A LAS FAMILIAS Y/O REPRESENTANTES LEGALES</w:t>
      </w:r>
    </w:p>
    <w:p w14:paraId="250E0ED1" w14:textId="77777777" w:rsidR="0019134E" w:rsidRDefault="0019134E" w:rsidP="0019134E">
      <w:pPr>
        <w:pStyle w:val="Prrafodelista"/>
        <w:ind w:left="720"/>
        <w:jc w:val="both"/>
        <w:rPr>
          <w:rFonts w:ascii="Century Gothic" w:hAnsi="Century Gothic" w:cs="Century Gothic"/>
          <w:b/>
          <w:bCs/>
          <w:sz w:val="24"/>
          <w:szCs w:val="24"/>
          <w:lang w:val="es-ES"/>
        </w:rPr>
      </w:pPr>
    </w:p>
    <w:tbl>
      <w:tblPr>
        <w:tblStyle w:val="Tablaconcuadrcula"/>
        <w:tblW w:w="0" w:type="auto"/>
        <w:tblInd w:w="534" w:type="dxa"/>
        <w:tblLook w:val="04A0" w:firstRow="1" w:lastRow="0" w:firstColumn="1" w:lastColumn="0" w:noHBand="0" w:noVBand="1"/>
      </w:tblPr>
      <w:tblGrid>
        <w:gridCol w:w="2124"/>
        <w:gridCol w:w="6089"/>
      </w:tblGrid>
      <w:tr w:rsidR="0019134E" w14:paraId="4F03F242"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D10C93" w14:textId="77777777" w:rsidR="0019134E" w:rsidRDefault="0019134E">
            <w:pPr>
              <w:jc w:val="center"/>
            </w:pPr>
            <w:r>
              <w:t>TUTOR LEGAL 1</w:t>
            </w:r>
          </w:p>
        </w:tc>
        <w:tc>
          <w:tcPr>
            <w:tcW w:w="6089" w:type="dxa"/>
            <w:tcBorders>
              <w:top w:val="single" w:sz="4" w:space="0" w:color="auto"/>
              <w:left w:val="single" w:sz="4" w:space="0" w:color="auto"/>
              <w:bottom w:val="single" w:sz="4" w:space="0" w:color="auto"/>
              <w:right w:val="single" w:sz="4" w:space="0" w:color="auto"/>
            </w:tcBorders>
          </w:tcPr>
          <w:p w14:paraId="44DC35AC" w14:textId="77777777" w:rsidR="0019134E" w:rsidRDefault="0019134E"/>
        </w:tc>
      </w:tr>
      <w:tr w:rsidR="0019134E" w14:paraId="6E11480B"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71A198" w14:textId="77777777" w:rsidR="0019134E" w:rsidRDefault="0019134E">
            <w:pPr>
              <w:jc w:val="center"/>
            </w:pPr>
            <w:r>
              <w:t>TUTOR LEGAL 2</w:t>
            </w:r>
          </w:p>
        </w:tc>
        <w:tc>
          <w:tcPr>
            <w:tcW w:w="6089" w:type="dxa"/>
            <w:tcBorders>
              <w:top w:val="single" w:sz="4" w:space="0" w:color="auto"/>
              <w:left w:val="single" w:sz="4" w:space="0" w:color="auto"/>
              <w:bottom w:val="single" w:sz="4" w:space="0" w:color="auto"/>
              <w:right w:val="single" w:sz="4" w:space="0" w:color="auto"/>
            </w:tcBorders>
          </w:tcPr>
          <w:p w14:paraId="53513955" w14:textId="77777777" w:rsidR="0019134E" w:rsidRDefault="0019134E"/>
        </w:tc>
      </w:tr>
      <w:tr w:rsidR="0019134E" w14:paraId="66BAFC21"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05C9DB" w14:textId="77777777" w:rsidR="0019134E" w:rsidRDefault="0019134E">
            <w:pPr>
              <w:jc w:val="center"/>
              <w:rPr>
                <w:b/>
              </w:rPr>
            </w:pPr>
            <w:r>
              <w:rPr>
                <w:b/>
              </w:rPr>
              <w:t>FECHA COMUNICACIÓN</w:t>
            </w:r>
          </w:p>
        </w:tc>
        <w:tc>
          <w:tcPr>
            <w:tcW w:w="6089" w:type="dxa"/>
            <w:tcBorders>
              <w:top w:val="single" w:sz="4" w:space="0" w:color="auto"/>
              <w:left w:val="single" w:sz="4" w:space="0" w:color="auto"/>
              <w:bottom w:val="single" w:sz="4" w:space="0" w:color="auto"/>
              <w:right w:val="single" w:sz="4" w:space="0" w:color="auto"/>
            </w:tcBorders>
          </w:tcPr>
          <w:p w14:paraId="011D93C7" w14:textId="77777777" w:rsidR="0019134E" w:rsidRDefault="0019134E"/>
        </w:tc>
      </w:tr>
      <w:tr w:rsidR="0019134E" w14:paraId="6900C93A"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6758BB" w14:textId="77777777" w:rsidR="0019134E" w:rsidRDefault="0019134E">
            <w:pPr>
              <w:jc w:val="center"/>
            </w:pPr>
            <w:r>
              <w:t>Otros miembros informados</w:t>
            </w:r>
          </w:p>
        </w:tc>
        <w:tc>
          <w:tcPr>
            <w:tcW w:w="6089" w:type="dxa"/>
            <w:tcBorders>
              <w:top w:val="single" w:sz="4" w:space="0" w:color="auto"/>
              <w:left w:val="single" w:sz="4" w:space="0" w:color="auto"/>
              <w:bottom w:val="single" w:sz="4" w:space="0" w:color="auto"/>
              <w:right w:val="single" w:sz="4" w:space="0" w:color="auto"/>
            </w:tcBorders>
          </w:tcPr>
          <w:p w14:paraId="4DC3BB99" w14:textId="77777777" w:rsidR="0019134E" w:rsidRDefault="0019134E"/>
        </w:tc>
      </w:tr>
      <w:tr w:rsidR="0019134E" w14:paraId="7EA7C081"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349E72" w14:textId="77777777" w:rsidR="0019134E" w:rsidRDefault="0019134E">
            <w:pPr>
              <w:jc w:val="center"/>
              <w:rPr>
                <w:b/>
              </w:rPr>
            </w:pPr>
            <w:r>
              <w:rPr>
                <w:b/>
              </w:rPr>
              <w:t>OBSERVACIONES</w:t>
            </w:r>
          </w:p>
        </w:tc>
        <w:tc>
          <w:tcPr>
            <w:tcW w:w="6089" w:type="dxa"/>
            <w:tcBorders>
              <w:top w:val="single" w:sz="4" w:space="0" w:color="auto"/>
              <w:left w:val="single" w:sz="4" w:space="0" w:color="auto"/>
              <w:bottom w:val="single" w:sz="4" w:space="0" w:color="auto"/>
              <w:right w:val="single" w:sz="4" w:space="0" w:color="auto"/>
            </w:tcBorders>
          </w:tcPr>
          <w:p w14:paraId="23AF563B" w14:textId="77777777" w:rsidR="0019134E" w:rsidRDefault="0019134E"/>
          <w:p w14:paraId="188BCE9B" w14:textId="77777777" w:rsidR="0019134E" w:rsidRDefault="0019134E"/>
          <w:p w14:paraId="4681DA7D" w14:textId="77777777" w:rsidR="0019134E" w:rsidRDefault="0019134E"/>
        </w:tc>
      </w:tr>
      <w:tr w:rsidR="0019134E" w:rsidRPr="0019134E" w14:paraId="3BED02BD"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90FF91" w14:textId="77777777" w:rsidR="0019134E" w:rsidRDefault="0019134E">
            <w:pPr>
              <w:jc w:val="center"/>
              <w:rPr>
                <w:b/>
              </w:rPr>
            </w:pPr>
            <w:r>
              <w:rPr>
                <w:b/>
              </w:rPr>
              <w:t>COLABORACIÓN FAMILIAR EN EL DESARROLLO</w:t>
            </w:r>
          </w:p>
          <w:p w14:paraId="49A903F7" w14:textId="0A65D523" w:rsidR="0019134E" w:rsidRDefault="0019134E">
            <w:pPr>
              <w:jc w:val="center"/>
              <w:rPr>
                <w:b/>
              </w:rPr>
            </w:pPr>
          </w:p>
        </w:tc>
        <w:tc>
          <w:tcPr>
            <w:tcW w:w="6089" w:type="dxa"/>
            <w:tcBorders>
              <w:top w:val="single" w:sz="4" w:space="0" w:color="auto"/>
              <w:left w:val="single" w:sz="4" w:space="0" w:color="auto"/>
              <w:bottom w:val="single" w:sz="4" w:space="0" w:color="auto"/>
              <w:right w:val="single" w:sz="4" w:space="0" w:color="auto"/>
            </w:tcBorders>
          </w:tcPr>
          <w:p w14:paraId="7409ED99" w14:textId="77777777" w:rsidR="0019134E" w:rsidRDefault="0019134E"/>
        </w:tc>
      </w:tr>
    </w:tbl>
    <w:p w14:paraId="51CA441E" w14:textId="77777777" w:rsidR="005028DD" w:rsidRPr="002A766B" w:rsidRDefault="005028DD" w:rsidP="002A766B">
      <w:pPr>
        <w:jc w:val="both"/>
        <w:rPr>
          <w:rFonts w:ascii="Century Gothic" w:hAnsi="Century Gothic" w:cs="Century Gothic"/>
          <w:b/>
          <w:bCs/>
          <w:sz w:val="24"/>
          <w:szCs w:val="24"/>
          <w:lang w:val="es-ES"/>
        </w:rPr>
      </w:pPr>
    </w:p>
    <w:p w14:paraId="200DACE1" w14:textId="77777777" w:rsidR="00E47383" w:rsidRDefault="00E47383" w:rsidP="0019134E">
      <w:pPr>
        <w:pStyle w:val="Prrafodelista"/>
        <w:ind w:left="720"/>
        <w:jc w:val="both"/>
        <w:rPr>
          <w:rFonts w:ascii="Century Gothic" w:hAnsi="Century Gothic" w:cs="Century Gothic"/>
          <w:b/>
          <w:bCs/>
          <w:sz w:val="24"/>
          <w:szCs w:val="24"/>
          <w:lang w:val="es-ES"/>
        </w:rPr>
      </w:pPr>
    </w:p>
    <w:p w14:paraId="44F4C320" w14:textId="7DBD8D74" w:rsidR="0086131C" w:rsidRPr="0086131C" w:rsidRDefault="0086131C" w:rsidP="003D746B">
      <w:pPr>
        <w:pStyle w:val="Prrafodelista"/>
        <w:numPr>
          <w:ilvl w:val="0"/>
          <w:numId w:val="6"/>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 xml:space="preserve">EVALUACIÓN DEL PROGRAMA DE </w:t>
      </w:r>
      <w:r w:rsidR="00310A68">
        <w:rPr>
          <w:rFonts w:ascii="Century Gothic" w:hAnsi="Century Gothic" w:cs="Century Gothic"/>
          <w:b/>
          <w:bCs/>
          <w:sz w:val="24"/>
          <w:szCs w:val="24"/>
          <w:lang w:val="es-ES"/>
        </w:rPr>
        <w:t>PROFUNDIZACIÓN</w:t>
      </w:r>
    </w:p>
    <w:p w14:paraId="58FE7554" w14:textId="77777777" w:rsidR="0086131C" w:rsidRDefault="0086131C" w:rsidP="00ED43C6">
      <w:pPr>
        <w:spacing w:line="360" w:lineRule="auto"/>
        <w:jc w:val="both"/>
        <w:rPr>
          <w:rFonts w:ascii="Century Gothic" w:hAnsi="Century Gothic" w:cs="Century Gothic"/>
          <w:color w:val="000000"/>
          <w:lang w:val="es-ES"/>
        </w:rPr>
      </w:pPr>
    </w:p>
    <w:p w14:paraId="3E1E6345" w14:textId="0ED9B680" w:rsidR="00A11E57" w:rsidRPr="00A11E57" w:rsidRDefault="00A11E57" w:rsidP="00A11E57">
      <w:pPr>
        <w:tabs>
          <w:tab w:val="left" w:pos="6028"/>
        </w:tabs>
        <w:spacing w:before="1"/>
        <w:rPr>
          <w:lang w:val="es-ES"/>
        </w:rPr>
      </w:pPr>
      <w:r w:rsidRPr="00A11E57">
        <w:rPr>
          <w:lang w:val="es-ES"/>
        </w:rPr>
        <w:t xml:space="preserve">En caso de </w:t>
      </w:r>
      <w:r w:rsidR="0019134E">
        <w:rPr>
          <w:lang w:val="es-ES"/>
        </w:rPr>
        <w:t>INEFICACIA</w:t>
      </w:r>
      <w:r w:rsidRPr="00A11E57">
        <w:rPr>
          <w:lang w:val="es-ES"/>
        </w:rPr>
        <w:t xml:space="preserve"> del plan específico, indicar las causas:</w:t>
      </w:r>
    </w:p>
    <w:tbl>
      <w:tblPr>
        <w:tblStyle w:val="Sombreadovistoso-nfasis5"/>
        <w:tblW w:w="8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1"/>
        <w:gridCol w:w="496"/>
        <w:gridCol w:w="496"/>
        <w:gridCol w:w="496"/>
        <w:gridCol w:w="496"/>
        <w:gridCol w:w="496"/>
        <w:gridCol w:w="497"/>
      </w:tblGrid>
      <w:tr w:rsidR="00A11E57" w:rsidRPr="00AB57B6" w14:paraId="459533ED" w14:textId="77777777" w:rsidTr="00A11E57">
        <w:trPr>
          <w:cnfStyle w:val="100000000000" w:firstRow="1" w:lastRow="0" w:firstColumn="0" w:lastColumn="0" w:oddVBand="0" w:evenVBand="0" w:oddHBand="0" w:evenHBand="0" w:firstRowFirstColumn="0" w:firstRowLastColumn="0" w:lastRowFirstColumn="0" w:lastRowLastColumn="0"/>
          <w:trHeight w:val="357"/>
        </w:trPr>
        <w:tc>
          <w:tcPr>
            <w:cnfStyle w:val="001000000100" w:firstRow="0" w:lastRow="0" w:firstColumn="1" w:lastColumn="0" w:oddVBand="0" w:evenVBand="0" w:oddHBand="0" w:evenHBand="0" w:firstRowFirstColumn="1" w:firstRowLastColumn="0" w:lastRowFirstColumn="0" w:lastRowLastColumn="0"/>
            <w:tcW w:w="5281" w:type="dxa"/>
            <w:tcBorders>
              <w:top w:val="none" w:sz="0" w:space="0" w:color="auto"/>
              <w:left w:val="none" w:sz="0" w:space="0" w:color="auto"/>
              <w:bottom w:val="none" w:sz="0" w:space="0" w:color="auto"/>
              <w:right w:val="none" w:sz="0" w:space="0" w:color="auto"/>
            </w:tcBorders>
          </w:tcPr>
          <w:p w14:paraId="2ED32B94" w14:textId="77777777" w:rsidR="00A11E57" w:rsidRPr="00AB57B6" w:rsidRDefault="00A11E57" w:rsidP="00A11E57">
            <w:pPr>
              <w:overflowPunct w:val="0"/>
              <w:autoSpaceDE w:val="0"/>
              <w:autoSpaceDN w:val="0"/>
              <w:rPr>
                <w:rFonts w:ascii="Calibri" w:hAnsi="Calibri"/>
                <w:kern w:val="3"/>
              </w:rPr>
            </w:pPr>
          </w:p>
        </w:tc>
        <w:tc>
          <w:tcPr>
            <w:tcW w:w="992" w:type="dxa"/>
            <w:gridSpan w:val="2"/>
            <w:tcBorders>
              <w:top w:val="none" w:sz="0" w:space="0" w:color="auto"/>
              <w:left w:val="none" w:sz="0" w:space="0" w:color="auto"/>
              <w:bottom w:val="none" w:sz="0" w:space="0" w:color="auto"/>
              <w:right w:val="none" w:sz="0" w:space="0" w:color="auto"/>
            </w:tcBorders>
          </w:tcPr>
          <w:p w14:paraId="763B9A9D" w14:textId="77777777" w:rsidR="00A11E57" w:rsidRPr="00AB57B6" w:rsidRDefault="00A11E57" w:rsidP="00A11E57">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992" w:type="dxa"/>
            <w:gridSpan w:val="2"/>
            <w:tcBorders>
              <w:top w:val="none" w:sz="0" w:space="0" w:color="auto"/>
              <w:left w:val="none" w:sz="0" w:space="0" w:color="auto"/>
              <w:bottom w:val="none" w:sz="0" w:space="0" w:color="auto"/>
              <w:right w:val="none" w:sz="0" w:space="0" w:color="auto"/>
            </w:tcBorders>
          </w:tcPr>
          <w:p w14:paraId="67A76EAC" w14:textId="77777777" w:rsidR="00A11E57" w:rsidRPr="00AB57B6" w:rsidRDefault="00A11E57" w:rsidP="00A11E57">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993" w:type="dxa"/>
            <w:gridSpan w:val="2"/>
            <w:tcBorders>
              <w:top w:val="none" w:sz="0" w:space="0" w:color="auto"/>
              <w:left w:val="none" w:sz="0" w:space="0" w:color="auto"/>
              <w:bottom w:val="none" w:sz="0" w:space="0" w:color="auto"/>
              <w:right w:val="none" w:sz="0" w:space="0" w:color="auto"/>
            </w:tcBorders>
          </w:tcPr>
          <w:p w14:paraId="1D4D9D38" w14:textId="77777777" w:rsidR="00A11E57" w:rsidRPr="00AB57B6" w:rsidRDefault="00A11E57" w:rsidP="00A11E57">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A11E57" w:rsidRPr="00AB57B6" w14:paraId="26B15650" w14:textId="77777777" w:rsidTr="00A11E5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07F5E8FD"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Faltas de asistencia</w:t>
            </w:r>
          </w:p>
        </w:tc>
        <w:tc>
          <w:tcPr>
            <w:tcW w:w="496" w:type="dxa"/>
          </w:tcPr>
          <w:p w14:paraId="7FF7D5D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61D4D368"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3CBF1F50"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0B21146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0F19AE09"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7" w:type="dxa"/>
          </w:tcPr>
          <w:p w14:paraId="67363C39"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1975D9" w14:paraId="5867197B" w14:textId="77777777" w:rsidTr="00A11E57">
        <w:trPr>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7C48FB59"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Falta de estudio en casa</w:t>
            </w:r>
          </w:p>
        </w:tc>
        <w:tc>
          <w:tcPr>
            <w:tcW w:w="496" w:type="dxa"/>
          </w:tcPr>
          <w:p w14:paraId="16DF7FB1"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1732749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05B026D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51CED95A"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077523F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7" w:type="dxa"/>
          </w:tcPr>
          <w:p w14:paraId="33F1A581"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AB57B6" w14:paraId="751B1368" w14:textId="77777777" w:rsidTr="00A11E5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064978CD"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Dificultades de convivencia</w:t>
            </w:r>
          </w:p>
        </w:tc>
        <w:tc>
          <w:tcPr>
            <w:tcW w:w="496" w:type="dxa"/>
          </w:tcPr>
          <w:p w14:paraId="4BAC0047"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2093794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54A0C906"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374CCD69"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18711402"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7" w:type="dxa"/>
          </w:tcPr>
          <w:p w14:paraId="4519428E"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1975D9" w14:paraId="7B60AFC2" w14:textId="77777777" w:rsidTr="00A11E57">
        <w:trPr>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2AC4641C"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Falta de implicación de la familia</w:t>
            </w:r>
          </w:p>
        </w:tc>
        <w:tc>
          <w:tcPr>
            <w:tcW w:w="496" w:type="dxa"/>
          </w:tcPr>
          <w:p w14:paraId="4B414C3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231646E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28AAF31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413CBE21"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5256CCB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7" w:type="dxa"/>
          </w:tcPr>
          <w:p w14:paraId="66F90C7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AB57B6" w14:paraId="471A6AAB" w14:textId="77777777" w:rsidTr="00A11E5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4743A6F4" w14:textId="77777777" w:rsidR="00A11E57" w:rsidRPr="00AB57B6" w:rsidRDefault="00A11E57" w:rsidP="00A11E57">
            <w:pPr>
              <w:overflowPunct w:val="0"/>
              <w:autoSpaceDE w:val="0"/>
              <w:autoSpaceDN w:val="0"/>
              <w:rPr>
                <w:rFonts w:ascii="Calibri" w:hAnsi="Calibri"/>
                <w:kern w:val="3"/>
              </w:rPr>
            </w:pPr>
            <w:r>
              <w:rPr>
                <w:rFonts w:ascii="Calibri" w:hAnsi="Calibri"/>
                <w:kern w:val="3"/>
              </w:rPr>
              <w:t>Irregularidad en el trabajo</w:t>
            </w:r>
          </w:p>
        </w:tc>
        <w:tc>
          <w:tcPr>
            <w:tcW w:w="496" w:type="dxa"/>
          </w:tcPr>
          <w:p w14:paraId="0968B3B0"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10C220A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026ABB7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53A5E106"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1DB69081"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7" w:type="dxa"/>
          </w:tcPr>
          <w:p w14:paraId="7FD26FDD"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1975D9" w14:paraId="63DCEC82" w14:textId="77777777" w:rsidTr="00A11E57">
        <w:trPr>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5B7B05D9" w14:textId="77777777" w:rsidR="00A11E57" w:rsidRPr="00AB57B6" w:rsidRDefault="00A11E57" w:rsidP="00A11E57">
            <w:pPr>
              <w:overflowPunct w:val="0"/>
              <w:autoSpaceDE w:val="0"/>
              <w:autoSpaceDN w:val="0"/>
              <w:rPr>
                <w:rFonts w:ascii="Calibri" w:hAnsi="Calibri"/>
                <w:kern w:val="3"/>
              </w:rPr>
            </w:pPr>
            <w:r>
              <w:rPr>
                <w:rFonts w:ascii="Calibri" w:hAnsi="Calibri"/>
                <w:kern w:val="3"/>
              </w:rPr>
              <w:t>Falta de motivación general del alumno/a</w:t>
            </w:r>
          </w:p>
        </w:tc>
        <w:tc>
          <w:tcPr>
            <w:tcW w:w="496" w:type="dxa"/>
          </w:tcPr>
          <w:p w14:paraId="199C4CF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1C41989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1B87B22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3FCB093E"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6B2E5F65"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7" w:type="dxa"/>
          </w:tcPr>
          <w:p w14:paraId="6D0E97A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1975D9" w14:paraId="70A71DF5" w14:textId="77777777" w:rsidTr="00A11E5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2D6A2765" w14:textId="77777777" w:rsidR="00A11E57" w:rsidRPr="00AB57B6" w:rsidRDefault="00A11E57" w:rsidP="00A11E57">
            <w:pPr>
              <w:overflowPunct w:val="0"/>
              <w:autoSpaceDE w:val="0"/>
              <w:autoSpaceDN w:val="0"/>
              <w:rPr>
                <w:rFonts w:ascii="Calibri" w:hAnsi="Calibri"/>
                <w:kern w:val="3"/>
              </w:rPr>
            </w:pPr>
            <w:r>
              <w:rPr>
                <w:rFonts w:ascii="Calibri" w:hAnsi="Calibri"/>
                <w:kern w:val="3"/>
              </w:rPr>
              <w:t>Necesidad de derivarlo al equipo de orientación</w:t>
            </w:r>
          </w:p>
        </w:tc>
        <w:tc>
          <w:tcPr>
            <w:tcW w:w="496" w:type="dxa"/>
          </w:tcPr>
          <w:p w14:paraId="5C76244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3B5BC3A4"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4A6D355B"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5AA4C889"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7EAE1FDC"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7" w:type="dxa"/>
          </w:tcPr>
          <w:p w14:paraId="790930EE"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AB57B6" w14:paraId="16D7E586" w14:textId="77777777" w:rsidTr="00A11E57">
        <w:trPr>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563537D0"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Otros:</w:t>
            </w:r>
          </w:p>
        </w:tc>
        <w:tc>
          <w:tcPr>
            <w:tcW w:w="496" w:type="dxa"/>
          </w:tcPr>
          <w:p w14:paraId="52AB117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07CAA39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03F337D2"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24B123D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3AB8E3E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7" w:type="dxa"/>
          </w:tcPr>
          <w:p w14:paraId="620C8F07"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bl>
    <w:p w14:paraId="738D0152" w14:textId="77777777" w:rsidR="00A11E57" w:rsidRDefault="00A11E57" w:rsidP="00A11E57">
      <w:pPr>
        <w:tabs>
          <w:tab w:val="left" w:pos="6028"/>
        </w:tabs>
        <w:spacing w:before="1"/>
      </w:pPr>
    </w:p>
    <w:p w14:paraId="0378971C" w14:textId="063F2748" w:rsidR="00A11E57" w:rsidRDefault="00A11E57" w:rsidP="00A11E57">
      <w:pPr>
        <w:overflowPunct w:val="0"/>
        <w:spacing w:before="240" w:after="240"/>
        <w:rPr>
          <w:rFonts w:ascii="Calibri" w:hAnsi="Calibri"/>
          <w:b/>
          <w:kern w:val="3"/>
          <w:sz w:val="10"/>
          <w:szCs w:val="10"/>
          <w:lang w:eastAsia="es-ES"/>
        </w:rPr>
      </w:pPr>
      <w:r w:rsidRPr="0068311D">
        <w:rPr>
          <w:rFonts w:ascii="Calibri" w:hAnsi="Calibri"/>
          <w:b/>
          <w:kern w:val="3"/>
          <w:lang w:eastAsia="es-ES"/>
        </w:rPr>
        <w:t>O</w:t>
      </w:r>
      <w:r w:rsidR="0019134E">
        <w:rPr>
          <w:rFonts w:ascii="Calibri" w:hAnsi="Calibri"/>
          <w:b/>
          <w:kern w:val="3"/>
          <w:lang w:eastAsia="es-ES"/>
        </w:rPr>
        <w:t>BSERVACIONES:</w:t>
      </w:r>
    </w:p>
    <w:p w14:paraId="686CED77" w14:textId="0B0F071C" w:rsidR="00A11E57" w:rsidRPr="0017631D" w:rsidRDefault="005028DD" w:rsidP="0019134E">
      <w:pPr>
        <w:overflowPunct w:val="0"/>
        <w:spacing w:before="240" w:after="240"/>
        <w:rPr>
          <w:rFonts w:ascii="Calibri" w:hAnsi="Calibri"/>
          <w:sz w:val="10"/>
          <w:szCs w:val="10"/>
          <w:lang w:eastAsia="es-ES"/>
        </w:rPr>
      </w:pPr>
      <w:r>
        <w:rPr>
          <w:noProof/>
        </w:rPr>
        <w:pict w14:anchorId="3FE68F2A">
          <v:shapetype id="_x0000_t202" coordsize="21600,21600" o:spt="202" path="m,l,21600r21600,l21600,xe">
            <v:stroke joinstyle="miter"/>
            <v:path gradientshapeok="t" o:connecttype="rect"/>
          </v:shapetype>
          <v:shape id="3 Cuadro de texto" o:spid="_x0000_s2050" type="#_x0000_t202" style="position:absolute;margin-left:-.05pt;margin-top:.55pt;width:486.3pt;height:9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" fillcolor="white [3201]" strokeweight=".5pt">
            <v:textbox>
              <w:txbxContent>
                <w:p w14:paraId="71F83B05" w14:textId="77777777" w:rsidR="001975D9" w:rsidRDefault="001975D9" w:rsidP="00A11E57"/>
                <w:p w14:paraId="11813F50" w14:textId="77777777" w:rsidR="001975D9" w:rsidRDefault="001975D9" w:rsidP="00A11E57"/>
                <w:p w14:paraId="2666A0BA" w14:textId="77777777" w:rsidR="001975D9" w:rsidRDefault="001975D9" w:rsidP="00A11E57"/>
                <w:p w14:paraId="4A30D00B" w14:textId="77777777" w:rsidR="001975D9" w:rsidRDefault="001975D9" w:rsidP="00A11E57"/>
                <w:p w14:paraId="4DAA12FB" w14:textId="77777777" w:rsidR="001975D9" w:rsidRDefault="001975D9" w:rsidP="00A11E57"/>
                <w:p w14:paraId="10A710FC" w14:textId="77777777" w:rsidR="001975D9" w:rsidRDefault="001975D9" w:rsidP="00A11E57"/>
                <w:p w14:paraId="7443594D" w14:textId="77777777" w:rsidR="001975D9" w:rsidRDefault="001975D9" w:rsidP="00A11E57"/>
                <w:p w14:paraId="56C5E34C" w14:textId="77777777" w:rsidR="001975D9" w:rsidRDefault="001975D9" w:rsidP="00A11E57"/>
                <w:p w14:paraId="00ADAC10" w14:textId="77777777" w:rsidR="001975D9" w:rsidRDefault="001975D9" w:rsidP="00A11E57"/>
              </w:txbxContent>
            </v:textbox>
          </v:shape>
        </w:pict>
      </w:r>
    </w:p>
    <w:p w14:paraId="35DECC0B" w14:textId="77777777" w:rsidR="00A11E57" w:rsidRPr="0017631D" w:rsidRDefault="00A11E57" w:rsidP="00A11E57">
      <w:pPr>
        <w:rPr>
          <w:rFonts w:ascii="Calibri" w:hAnsi="Calibri"/>
          <w:sz w:val="10"/>
          <w:szCs w:val="10"/>
          <w:lang w:eastAsia="es-ES"/>
        </w:rPr>
      </w:pPr>
    </w:p>
    <w:p w14:paraId="3F46855B" w14:textId="77777777" w:rsidR="00A11E57" w:rsidRPr="0017631D" w:rsidRDefault="00A11E57" w:rsidP="00A11E57">
      <w:pPr>
        <w:rPr>
          <w:rFonts w:ascii="Calibri" w:hAnsi="Calibri"/>
          <w:sz w:val="10"/>
          <w:szCs w:val="10"/>
          <w:lang w:eastAsia="es-ES"/>
        </w:rPr>
      </w:pPr>
    </w:p>
    <w:p w14:paraId="0F76D937" w14:textId="77777777" w:rsidR="00A11E57" w:rsidRPr="0017631D" w:rsidRDefault="00A11E57" w:rsidP="00A11E57">
      <w:pPr>
        <w:rPr>
          <w:rFonts w:ascii="Calibri" w:hAnsi="Calibri"/>
          <w:sz w:val="10"/>
          <w:szCs w:val="10"/>
          <w:lang w:eastAsia="es-ES"/>
        </w:rPr>
      </w:pPr>
    </w:p>
    <w:p w14:paraId="5D77CEB2" w14:textId="77777777" w:rsidR="00A11E57" w:rsidRPr="0017631D" w:rsidRDefault="00A11E57" w:rsidP="00A11E57">
      <w:pPr>
        <w:rPr>
          <w:rFonts w:ascii="Calibri" w:hAnsi="Calibri"/>
          <w:sz w:val="10"/>
          <w:szCs w:val="10"/>
          <w:lang w:eastAsia="es-ES"/>
        </w:rPr>
      </w:pPr>
    </w:p>
    <w:p w14:paraId="584179F3" w14:textId="77777777" w:rsidR="00A11E57" w:rsidRPr="0017631D" w:rsidRDefault="00A11E57" w:rsidP="00A11E57">
      <w:pPr>
        <w:rPr>
          <w:rFonts w:ascii="Calibri" w:hAnsi="Calibri"/>
          <w:sz w:val="10"/>
          <w:szCs w:val="10"/>
          <w:lang w:eastAsia="es-ES"/>
        </w:rPr>
      </w:pPr>
    </w:p>
    <w:p w14:paraId="62F03FB5" w14:textId="77777777" w:rsidR="00A11E57" w:rsidRPr="0017631D" w:rsidRDefault="00A11E57" w:rsidP="00A11E57">
      <w:pPr>
        <w:rPr>
          <w:rFonts w:ascii="Calibri" w:hAnsi="Calibri"/>
          <w:sz w:val="10"/>
          <w:szCs w:val="10"/>
          <w:lang w:eastAsia="es-ES"/>
        </w:rPr>
      </w:pPr>
    </w:p>
    <w:p w14:paraId="35C8FA31" w14:textId="77777777" w:rsidR="00A11E57" w:rsidRPr="0017631D" w:rsidRDefault="00A11E57" w:rsidP="00A11E57">
      <w:pPr>
        <w:rPr>
          <w:rFonts w:ascii="Calibri" w:hAnsi="Calibri"/>
          <w:sz w:val="10"/>
          <w:szCs w:val="10"/>
          <w:lang w:eastAsia="es-ES"/>
        </w:rPr>
      </w:pPr>
    </w:p>
    <w:p w14:paraId="7A32F1CE" w14:textId="77777777" w:rsidR="00A11E57" w:rsidRPr="0017631D" w:rsidRDefault="00A11E57" w:rsidP="00A11E57">
      <w:pPr>
        <w:rPr>
          <w:rFonts w:ascii="Calibri" w:hAnsi="Calibri"/>
          <w:sz w:val="10"/>
          <w:szCs w:val="10"/>
          <w:lang w:eastAsia="es-ES"/>
        </w:rPr>
      </w:pPr>
    </w:p>
    <w:p w14:paraId="0F735B08" w14:textId="77777777" w:rsidR="00A11E57" w:rsidRPr="0017631D" w:rsidRDefault="00A11E57" w:rsidP="00A11E57">
      <w:pPr>
        <w:rPr>
          <w:rFonts w:ascii="Calibri" w:hAnsi="Calibri"/>
          <w:sz w:val="10"/>
          <w:szCs w:val="10"/>
          <w:lang w:eastAsia="es-ES"/>
        </w:rPr>
      </w:pPr>
    </w:p>
    <w:p w14:paraId="57780AA9" w14:textId="77777777" w:rsidR="00A11E57" w:rsidRPr="0017631D" w:rsidRDefault="00A11E57" w:rsidP="00A11E57">
      <w:pPr>
        <w:rPr>
          <w:rFonts w:ascii="Calibri" w:hAnsi="Calibri"/>
          <w:sz w:val="10"/>
          <w:szCs w:val="10"/>
          <w:lang w:eastAsia="es-ES"/>
        </w:rPr>
      </w:pPr>
    </w:p>
    <w:p w14:paraId="333DDD8C" w14:textId="77777777" w:rsidR="00A11E57" w:rsidRPr="0017631D" w:rsidRDefault="00A11E57" w:rsidP="00A11E57">
      <w:pPr>
        <w:rPr>
          <w:rFonts w:ascii="Calibri" w:hAnsi="Calibri"/>
          <w:sz w:val="10"/>
          <w:szCs w:val="10"/>
          <w:lang w:eastAsia="es-ES"/>
        </w:rPr>
      </w:pPr>
    </w:p>
    <w:p w14:paraId="0C2CC902" w14:textId="77777777" w:rsidR="0086131C" w:rsidRDefault="00A23FB2" w:rsidP="00ED43C6">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p>
    <w:p w14:paraId="542B16D5" w14:textId="2D27F7DE" w:rsidR="00225A80" w:rsidRDefault="00A23FB2" w:rsidP="00310A68">
      <w:pPr>
        <w:spacing w:line="360" w:lineRule="auto"/>
        <w:ind w:left="7200" w:hanging="3372"/>
        <w:jc w:val="both"/>
        <w:rPr>
          <w:rFonts w:ascii="Century Gothic" w:hAnsi="Century Gothic" w:cs="Century Gothic"/>
          <w:color w:val="000000"/>
          <w:lang w:val="es-ES"/>
        </w:rPr>
      </w:pPr>
      <w:proofErr w:type="spellStart"/>
      <w:r>
        <w:rPr>
          <w:rFonts w:ascii="Century Gothic" w:hAnsi="Century Gothic" w:cs="Century Gothic"/>
          <w:color w:val="000000"/>
          <w:lang w:val="es-ES"/>
        </w:rPr>
        <w:t>Fdo</w:t>
      </w:r>
      <w:proofErr w:type="spellEnd"/>
      <w:r>
        <w:rPr>
          <w:rFonts w:ascii="Century Gothic" w:hAnsi="Century Gothic" w:cs="Century Gothic"/>
          <w:color w:val="000000"/>
          <w:lang w:val="es-ES"/>
        </w:rPr>
        <w:t>:</w:t>
      </w:r>
    </w:p>
    <w:p w14:paraId="1F7B3896" w14:textId="77777777" w:rsidR="0019134E" w:rsidRDefault="0019134E" w:rsidP="0086131C">
      <w:pPr>
        <w:spacing w:line="360" w:lineRule="auto"/>
        <w:ind w:left="7200"/>
        <w:jc w:val="both"/>
        <w:rPr>
          <w:rFonts w:ascii="Century Gothic" w:hAnsi="Century Gothic" w:cs="Century Gothic"/>
          <w:color w:val="000000"/>
          <w:lang w:val="es-ES"/>
        </w:rPr>
      </w:pPr>
    </w:p>
    <w:p w14:paraId="5536A01E" w14:textId="77777777" w:rsidR="0019134E" w:rsidRDefault="0019134E" w:rsidP="0086131C">
      <w:pPr>
        <w:spacing w:line="360" w:lineRule="auto"/>
        <w:ind w:left="7200"/>
        <w:jc w:val="both"/>
        <w:rPr>
          <w:rFonts w:ascii="Century Gothic" w:hAnsi="Century Gothic" w:cs="Century Gothic"/>
          <w:color w:val="000000"/>
          <w:lang w:val="es-ES"/>
        </w:rPr>
      </w:pPr>
    </w:p>
    <w:p w14:paraId="20923070" w14:textId="77777777" w:rsidR="0019134E" w:rsidRDefault="0019134E" w:rsidP="0019134E">
      <w:pPr>
        <w:spacing w:line="360" w:lineRule="auto"/>
        <w:ind w:left="7200" w:hanging="1104"/>
        <w:jc w:val="both"/>
        <w:rPr>
          <w:rFonts w:ascii="Century Gothic" w:hAnsi="Century Gothic" w:cs="Century Gothic"/>
          <w:color w:val="000000"/>
          <w:lang w:val="es-ES"/>
        </w:rPr>
      </w:pPr>
    </w:p>
    <w:p w14:paraId="5D5AAD76" w14:textId="7221F6FD" w:rsidR="00A674C1" w:rsidRDefault="0019134E" w:rsidP="00310A68">
      <w:pPr>
        <w:spacing w:line="360" w:lineRule="auto"/>
        <w:ind w:left="7200" w:hanging="3372"/>
        <w:jc w:val="both"/>
        <w:rPr>
          <w:rFonts w:ascii="Century Gothic" w:hAnsi="Century Gothic" w:cs="Century Gothic"/>
          <w:color w:val="000000"/>
          <w:lang w:val="es-ES"/>
        </w:rPr>
      </w:pPr>
      <w:r>
        <w:rPr>
          <w:rFonts w:ascii="Century Gothic" w:hAnsi="Century Gothic" w:cs="Century Gothic"/>
          <w:color w:val="000000"/>
          <w:lang w:val="es-ES"/>
        </w:rPr>
        <w:t xml:space="preserve">Docente responsable del Programa de </w:t>
      </w:r>
      <w:bookmarkEnd w:id="0"/>
      <w:r w:rsidR="00310A68">
        <w:rPr>
          <w:rFonts w:ascii="Century Gothic" w:hAnsi="Century Gothic" w:cs="Century Gothic"/>
          <w:color w:val="000000"/>
          <w:lang w:val="es-ES"/>
        </w:rPr>
        <w:t>Profundización</w:t>
      </w:r>
    </w:p>
    <w:p w14:paraId="0B6B1F67" w14:textId="4EDC62A1" w:rsidR="0099430F" w:rsidRPr="00CF7025" w:rsidRDefault="0099430F" w:rsidP="00ED43C6">
      <w:pPr>
        <w:spacing w:line="360" w:lineRule="auto"/>
        <w:jc w:val="both"/>
        <w:rPr>
          <w:rFonts w:ascii="Century Gothic" w:hAnsi="Century Gothic" w:cs="Century Gothic"/>
          <w:color w:val="000000"/>
          <w:lang w:val="es-ES"/>
        </w:rPr>
      </w:pPr>
    </w:p>
    <w:sectPr w:rsidR="0099430F" w:rsidRPr="00CF7025" w:rsidSect="00F6789B">
      <w:headerReference w:type="even" r:id="rId8"/>
      <w:headerReference w:type="default" r:id="rId9"/>
      <w:footerReference w:type="default" r:id="rId10"/>
      <w:headerReference w:type="first" r:id="rId11"/>
      <w:type w:val="continuous"/>
      <w:pgSz w:w="11910" w:h="16840"/>
      <w:pgMar w:top="680" w:right="853" w:bottom="280" w:left="1276" w:header="426" w:footer="3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DE0BC" w14:textId="77777777" w:rsidR="00B74983" w:rsidRDefault="00B74983" w:rsidP="007F26E4">
      <w:r>
        <w:separator/>
      </w:r>
    </w:p>
  </w:endnote>
  <w:endnote w:type="continuationSeparator" w:id="0">
    <w:p w14:paraId="1D387137" w14:textId="77777777" w:rsidR="00B74983" w:rsidRDefault="00B74983" w:rsidP="007F2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27190"/>
      <w:docPartObj>
        <w:docPartGallery w:val="Page Numbers (Bottom of Page)"/>
        <w:docPartUnique/>
      </w:docPartObj>
    </w:sdtPr>
    <w:sdtContent>
      <w:p w14:paraId="2440B1A3" w14:textId="483CD306" w:rsidR="001975D9" w:rsidRDefault="001975D9">
        <w:pPr>
          <w:pStyle w:val="Piedepgina"/>
          <w:jc w:val="right"/>
        </w:pPr>
        <w:r>
          <w:fldChar w:fldCharType="begin"/>
        </w:r>
        <w:r>
          <w:instrText>PAGE   \* MERGEFORMAT</w:instrText>
        </w:r>
        <w:r>
          <w:fldChar w:fldCharType="separate"/>
        </w:r>
        <w:r w:rsidR="008307CE" w:rsidRPr="008307CE">
          <w:rPr>
            <w:noProof/>
            <w:lang w:val="es-ES"/>
          </w:rPr>
          <w:t>3</w:t>
        </w:r>
        <w:r>
          <w:fldChar w:fldCharType="end"/>
        </w:r>
      </w:p>
    </w:sdtContent>
  </w:sdt>
  <w:p w14:paraId="263AB65A" w14:textId="77777777" w:rsidR="001975D9" w:rsidRDefault="001975D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182CD" w14:textId="77777777" w:rsidR="00B74983" w:rsidRDefault="00B74983" w:rsidP="007F26E4">
      <w:r>
        <w:separator/>
      </w:r>
    </w:p>
  </w:footnote>
  <w:footnote w:type="continuationSeparator" w:id="0">
    <w:p w14:paraId="6AB1EF0F" w14:textId="77777777" w:rsidR="00B74983" w:rsidRDefault="00B74983" w:rsidP="007F26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E84C" w14:textId="34DDAD89" w:rsidR="001975D9" w:rsidRDefault="008B6A40">
    <w:pPr>
      <w:pStyle w:val="Encabezado"/>
    </w:pPr>
    <w:r>
      <w:rPr>
        <w:noProof/>
      </w:rPr>
      <w:pict w14:anchorId="37572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4" o:spid="_x0000_s1026" type="#_x0000_t75" style="position:absolute;margin-left:0;margin-top:0;width:426.65pt;height:603.6pt;z-index:-251653120;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3602A" w14:textId="76D9BCAD" w:rsidR="001975D9" w:rsidRPr="0099430F" w:rsidRDefault="005028DD" w:rsidP="0099430F">
    <w:pPr>
      <w:rPr>
        <w:rFonts w:ascii="Arial" w:hAnsi="Arial" w:cs="Arial"/>
        <w:b/>
        <w:bCs/>
        <w:i/>
        <w:iCs/>
        <w:sz w:val="24"/>
        <w:szCs w:val="24"/>
        <w:lang w:val="es-ES_tradnl"/>
      </w:rPr>
    </w:pPr>
    <w:r>
      <w:rPr>
        <w:noProof/>
      </w:rPr>
      <w:pict w14:anchorId="1847000D">
        <v:shapetype id="_x0000_t202" coordsize="21600,21600" o:spt="202" path="m,l,21600r21600,l21600,xe">
          <v:stroke joinstyle="miter"/>
          <v:path gradientshapeok="t" o:connecttype="rect"/>
        </v:shapetype>
        <v:shape id="Cuadro de texto 70" o:spid="_x0000_s1029" type="#_x0000_t202" style="position:absolute;margin-left:-27.2pt;margin-top:-2.1pt;width:80.4pt;height:61.8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" filled="f" stroked="f" strokeweight=".5pt">
          <v:textbox>
            <w:txbxContent>
              <w:p w14:paraId="76276B60" w14:textId="77DC8887" w:rsidR="001975D9" w:rsidRDefault="001975D9">
                <w:r>
                  <w:rPr>
                    <w:rFonts w:ascii="Arial" w:hAnsi="Arial" w:cs="Arial"/>
                    <w:b/>
                    <w:bCs/>
                    <w:i/>
                    <w:iCs/>
                    <w:noProof/>
                    <w:sz w:val="24"/>
                    <w:szCs w:val="24"/>
                    <w:lang w:val="es-ES" w:eastAsia="es-ES"/>
                  </w:rPr>
                  <w:drawing>
                    <wp:inline distT="0" distB="0" distL="0" distR="0" wp14:anchorId="626EA27F" wp14:editId="3DF5AFF3">
                      <wp:extent cx="879475" cy="556115"/>
                      <wp:effectExtent l="0" t="0" r="0" b="0"/>
                      <wp:docPr id="66" name="Imagen 6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93520" cy="564996"/>
                              </a:xfrm>
                              <a:prstGeom prst="rect">
                                <a:avLst/>
                              </a:prstGeom>
                            </pic:spPr>
                          </pic:pic>
                        </a:graphicData>
                      </a:graphic>
                    </wp:inline>
                  </w:drawing>
                </w:r>
              </w:p>
            </w:txbxContent>
          </v:textbox>
        </v:shape>
      </w:pict>
    </w:r>
    <w:r>
      <w:rPr>
        <w:noProof/>
      </w:rPr>
      <w:pict w14:anchorId="2F5E3FA7">
        <v:shape id="Cuadro de texto 1" o:spid="_x0000_s1028" type="#_x0000_t202" style="position:absolute;margin-left:73pt;margin-top:.9pt;width:321pt;height:62.4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" filled="f" stroked="f" strokeweight=".5pt">
          <v:textbox>
            <w:txbxContent>
              <w:p w14:paraId="4AF1128C" w14:textId="77777777" w:rsidR="001975D9" w:rsidRPr="00A1245B" w:rsidRDefault="001975D9" w:rsidP="00A1245B">
                <w:pPr>
                  <w:jc w:val="center"/>
                  <w:rPr>
                    <w:b/>
                    <w:bCs/>
                    <w:color w:val="222F28" w:themeColor="text2" w:themeShade="80"/>
                    <w:sz w:val="32"/>
                    <w:szCs w:val="32"/>
                  </w:rPr>
                </w:pPr>
              </w:p>
              <w:p w14:paraId="3164D580" w14:textId="5C6CCD9F" w:rsidR="001975D9" w:rsidRPr="00D43D92" w:rsidRDefault="001975D9" w:rsidP="00A1245B">
                <w:pPr>
                  <w:jc w:val="center"/>
                  <w:rPr>
                    <w:b/>
                    <w:bCs/>
                    <w:color w:val="222F28" w:themeColor="text2" w:themeShade="80"/>
                    <w:sz w:val="32"/>
                    <w:szCs w:val="32"/>
                    <w:lang w:val="es-ES"/>
                  </w:rPr>
                </w:pPr>
                <w:r w:rsidRPr="00D43D92">
                  <w:rPr>
                    <w:b/>
                    <w:bCs/>
                    <w:color w:val="222F28" w:themeColor="text2" w:themeShade="80"/>
                    <w:sz w:val="32"/>
                    <w:szCs w:val="32"/>
                    <w:lang w:val="es-ES"/>
                  </w:rPr>
                  <w:t xml:space="preserve">PROGRAMA DE </w:t>
                </w:r>
                <w:r>
                  <w:rPr>
                    <w:b/>
                    <w:bCs/>
                    <w:color w:val="222F28" w:themeColor="text2" w:themeShade="80"/>
                    <w:sz w:val="32"/>
                    <w:szCs w:val="32"/>
                    <w:lang w:val="es-ES"/>
                  </w:rPr>
                  <w:t>PROFUNDIZACIÓN</w:t>
                </w:r>
              </w:p>
              <w:p w14:paraId="2622DBBB" w14:textId="2137753E" w:rsidR="001975D9" w:rsidRPr="00D43D92" w:rsidRDefault="001975D9" w:rsidP="00A1245B">
                <w:pPr>
                  <w:jc w:val="center"/>
                  <w:rPr>
                    <w:b/>
                    <w:bCs/>
                    <w:color w:val="222F28" w:themeColor="text2" w:themeShade="80"/>
                    <w:sz w:val="20"/>
                    <w:szCs w:val="20"/>
                    <w:lang w:val="es-ES"/>
                  </w:rPr>
                </w:pPr>
                <w:r w:rsidRPr="00D43D92">
                  <w:rPr>
                    <w:b/>
                    <w:bCs/>
                    <w:color w:val="222F28" w:themeColor="text2" w:themeShade="80"/>
                    <w:sz w:val="20"/>
                    <w:szCs w:val="20"/>
                    <w:lang w:val="es-ES"/>
                  </w:rPr>
                  <w:t>IES MARÍA CABEZA ARELLANO MARTÍNEZ</w:t>
                </w:r>
              </w:p>
              <w:p w14:paraId="0EFA265F" w14:textId="0DB99808" w:rsidR="001975D9" w:rsidRPr="00D43D92" w:rsidRDefault="001975D9" w:rsidP="00A1245B">
                <w:pPr>
                  <w:jc w:val="center"/>
                  <w:rPr>
                    <w:b/>
                    <w:bCs/>
                    <w:color w:val="222F28" w:themeColor="text2" w:themeShade="80"/>
                    <w:sz w:val="32"/>
                    <w:szCs w:val="32"/>
                    <w:lang w:val="es-ES"/>
                  </w:rPr>
                </w:pPr>
              </w:p>
            </w:txbxContent>
          </v:textbox>
        </v:shape>
      </w:pict>
    </w:r>
    <w:r w:rsidR="008B6A40">
      <w:rPr>
        <w:rFonts w:ascii="Arial" w:hAnsi="Arial" w:cs="Arial"/>
        <w:b/>
        <w:bCs/>
        <w:i/>
        <w:iCs/>
        <w:noProof/>
      </w:rPr>
      <w:pict w14:anchorId="2BC31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5" o:spid="_x0000_s1027" type="#_x0000_t75" style="position:absolute;margin-left:0;margin-top:0;width:426.65pt;height:603.6pt;z-index:-251652096;mso-position-horizontal:center;mso-position-horizontal-relative:margin;mso-position-vertical:center;mso-position-vertical-relative:margin" o:allowincell="f" fillcolor="#e3ded1 [3214]">
          <v:imagedata r:id="rId2" o:title="WhatsApp Image 2020-06-01 at 08" chromakey="#f7f7f7" gain="19661f" blacklevel="22938f" grayscale="t"/>
          <w10:wrap anchorx="margin" anchory="margin"/>
        </v:shape>
      </w:pict>
    </w:r>
    <w:r w:rsidR="001975D9">
      <w:rPr>
        <w:rFonts w:ascii="Arial" w:hAnsi="Arial" w:cs="Arial"/>
        <w:b/>
        <w:bCs/>
        <w:i/>
        <w:iCs/>
        <w:sz w:val="24"/>
        <w:szCs w:val="24"/>
        <w:lang w:val="es-ES_tradnl"/>
      </w:rPr>
      <w:t xml:space="preserve">                                                                                                                                  </w:t>
    </w:r>
    <w:r w:rsidR="001975D9">
      <w:rPr>
        <w:rFonts w:ascii="Century Gothic" w:hAnsi="Century Gothic" w:cs="Century Gothic"/>
        <w:noProof/>
        <w:color w:val="000000"/>
        <w:lang w:val="es-ES" w:eastAsia="es-ES"/>
      </w:rPr>
      <w:drawing>
        <wp:inline distT="0" distB="0" distL="0" distR="0" wp14:anchorId="5FA5E923" wp14:editId="0F59E872">
          <wp:extent cx="670560" cy="948533"/>
          <wp:effectExtent l="0" t="0" r="0" b="4445"/>
          <wp:docPr id="67" name="Imagen 67"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sidR="001975D9">
      <w:rPr>
        <w:rFonts w:ascii="Arial" w:hAnsi="Arial" w:cs="Arial"/>
        <w:b/>
        <w:bCs/>
        <w:i/>
        <w:iCs/>
        <w:sz w:val="24"/>
        <w:szCs w:val="24"/>
        <w:lang w:val="es-ES_tradnl"/>
      </w:rPr>
      <w:t xml:space="preserve">     </w:t>
    </w:r>
    <w:r w:rsidR="001975D9">
      <w:rPr>
        <w:rFonts w:ascii="Arial" w:hAnsi="Arial" w:cs="Arial"/>
        <w:b/>
        <w:bCs/>
        <w:i/>
        <w:iCs/>
        <w:noProof/>
        <w:sz w:val="24"/>
        <w:szCs w:val="24"/>
        <w:lang w:val="es-ES" w:eastAsia="es-ES"/>
      </w:rPr>
      <w:drawing>
        <wp:inline distT="0" distB="0" distL="0" distR="0" wp14:anchorId="52092412" wp14:editId="453234B0">
          <wp:extent cx="5940425" cy="8402955"/>
          <wp:effectExtent l="0" t="0" r="0" b="0"/>
          <wp:docPr id="68" name="Imagen 68"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sidR="001975D9">
      <w:rPr>
        <w:rFonts w:ascii="Arial" w:hAnsi="Arial" w:cs="Arial"/>
        <w:b/>
        <w:bCs/>
        <w:i/>
        <w:iCs/>
        <w:sz w:val="24"/>
        <w:szCs w:val="24"/>
        <w:lang w:val="es-ES_tradnl"/>
      </w:rPr>
      <w:t xml:space="preserve">                                                               </w:t>
    </w:r>
    <w:r w:rsidR="001975D9">
      <w:rPr>
        <w:noProof/>
        <w:sz w:val="20"/>
        <w:lang w:val="es-ES" w:eastAsia="es-ES"/>
      </w:rPr>
      <w:drawing>
        <wp:inline distT="0" distB="0" distL="0" distR="0" wp14:anchorId="694CAF2F" wp14:editId="1384D9DB">
          <wp:extent cx="5940425" cy="8402955"/>
          <wp:effectExtent l="0" t="0" r="0" b="0"/>
          <wp:docPr id="69" name="Imagen 69"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sidR="001975D9">
      <w:rPr>
        <w:sz w:val="20"/>
        <w:lang w:val="es-ES_tradnl"/>
      </w:rPr>
      <w:tab/>
    </w:r>
    <w:r w:rsidR="001975D9">
      <w:rPr>
        <w:sz w:val="20"/>
        <w:lang w:val="es-ES_tradnl"/>
      </w:rPr>
      <w:tab/>
      <w:t xml:space="preserve">                         </w:t>
    </w:r>
  </w:p>
  <w:p w14:paraId="7C7CD417" w14:textId="0AB93A5D" w:rsidR="001975D9" w:rsidRPr="0059473B" w:rsidRDefault="001975D9" w:rsidP="007F26E4">
    <w:pPr>
      <w:spacing w:before="4"/>
      <w:rPr>
        <w:sz w:val="9"/>
        <w:lang w:val="es-ES_tradnl"/>
      </w:rPr>
    </w:pPr>
  </w:p>
  <w:p w14:paraId="0A481972" w14:textId="77777777" w:rsidR="001975D9" w:rsidRPr="0059473B" w:rsidRDefault="001975D9">
    <w:pPr>
      <w:pStyle w:val="Encabezado"/>
      <w:rPr>
        <w:lang w:val="es-ES_trad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EF111" w14:textId="1014577E" w:rsidR="001975D9" w:rsidRDefault="008B6A40">
    <w:pPr>
      <w:pStyle w:val="Encabezado"/>
    </w:pPr>
    <w:r>
      <w:rPr>
        <w:noProof/>
      </w:rPr>
      <w:pict w14:anchorId="776D3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3" o:spid="_x0000_s1025" type="#_x0000_t75" style="position:absolute;margin-left:0;margin-top:0;width:426.65pt;height:603.6pt;z-index:-251654144;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bullet"/>
      <w:lvlText w:val="-"/>
      <w:lvlJc w:val="left"/>
      <w:rPr>
        <w:rFonts w:ascii="Century Gothic" w:hAnsi="Century Gothic" w:cs="Century Gothic"/>
        <w:color w:val="000000"/>
        <w:highlight w:val="lightGray"/>
      </w:rPr>
    </w:lvl>
    <w:lvl w:ilvl="1">
      <w:start w:val="1"/>
      <w:numFmt w:val="bullet"/>
      <w:lvlText w:val="o"/>
      <w:lvlJc w:val="left"/>
      <w:pPr>
        <w:tabs>
          <w:tab w:val="num" w:pos="0"/>
        </w:tabs>
        <w:ind w:left="1440" w:hanging="360"/>
      </w:pPr>
      <w:rPr>
        <w:rFonts w:ascii="Courier New" w:hAnsi="Courier New" w:cs="Courier New"/>
        <w:color w:val="000000"/>
      </w:rPr>
    </w:lvl>
    <w:lvl w:ilvl="2">
      <w:start w:val="1"/>
      <w:numFmt w:val="bullet"/>
      <w:lvlText w:val="▪"/>
      <w:lvlJc w:val="left"/>
      <w:pPr>
        <w:tabs>
          <w:tab w:val="num" w:pos="0"/>
        </w:tabs>
        <w:ind w:left="2160" w:hanging="360"/>
      </w:pPr>
      <w:rPr>
        <w:rFonts w:ascii="Noto Sans Symbols" w:hAnsi="Noto Sans Symbols" w:cs="Noto Sans Symbols"/>
      </w:rPr>
    </w:lvl>
    <w:lvl w:ilvl="3">
      <w:start w:val="1"/>
      <w:numFmt w:val="bullet"/>
      <w:lvlText w:val="●"/>
      <w:lvlJc w:val="left"/>
      <w:pPr>
        <w:tabs>
          <w:tab w:val="num" w:pos="0"/>
        </w:tabs>
        <w:ind w:left="2880" w:hanging="360"/>
      </w:pPr>
      <w:rPr>
        <w:rFonts w:ascii="Noto Sans Symbols" w:hAnsi="Noto Sans Symbols" w:cs="Noto Sans Symbols"/>
      </w:rPr>
    </w:lvl>
    <w:lvl w:ilvl="4">
      <w:start w:val="1"/>
      <w:numFmt w:val="bullet"/>
      <w:lvlText w:val="o"/>
      <w:lvlJc w:val="left"/>
      <w:pPr>
        <w:tabs>
          <w:tab w:val="num" w:pos="0"/>
        </w:tabs>
        <w:ind w:left="3600" w:hanging="360"/>
      </w:pPr>
      <w:rPr>
        <w:rFonts w:ascii="Courier New" w:hAnsi="Courier New" w:cs="Courier New"/>
        <w:color w:val="000000"/>
      </w:rPr>
    </w:lvl>
    <w:lvl w:ilvl="5">
      <w:start w:val="1"/>
      <w:numFmt w:val="bullet"/>
      <w:lvlText w:val="▪"/>
      <w:lvlJc w:val="left"/>
      <w:pPr>
        <w:tabs>
          <w:tab w:val="num" w:pos="0"/>
        </w:tabs>
        <w:ind w:left="4320" w:hanging="360"/>
      </w:pPr>
      <w:rPr>
        <w:rFonts w:ascii="Noto Sans Symbols" w:hAnsi="Noto Sans Symbols" w:cs="Noto Sans Symbols"/>
      </w:rPr>
    </w:lvl>
    <w:lvl w:ilvl="6">
      <w:start w:val="1"/>
      <w:numFmt w:val="bullet"/>
      <w:lvlText w:val="●"/>
      <w:lvlJc w:val="left"/>
      <w:pPr>
        <w:tabs>
          <w:tab w:val="num" w:pos="0"/>
        </w:tabs>
        <w:ind w:left="5040" w:hanging="360"/>
      </w:pPr>
      <w:rPr>
        <w:rFonts w:ascii="Noto Sans Symbols" w:hAnsi="Noto Sans Symbols" w:cs="Noto Sans Symbols"/>
      </w:rPr>
    </w:lvl>
    <w:lvl w:ilvl="7">
      <w:start w:val="1"/>
      <w:numFmt w:val="bullet"/>
      <w:lvlText w:val="o"/>
      <w:lvlJc w:val="left"/>
      <w:pPr>
        <w:tabs>
          <w:tab w:val="num" w:pos="0"/>
        </w:tabs>
        <w:ind w:left="5760" w:hanging="360"/>
      </w:pPr>
      <w:rPr>
        <w:rFonts w:ascii="Courier New" w:hAnsi="Courier New" w:cs="Courier New"/>
        <w:color w:val="000000"/>
      </w:rPr>
    </w:lvl>
    <w:lvl w:ilvl="8">
      <w:start w:val="1"/>
      <w:numFmt w:val="bullet"/>
      <w:lvlText w:val="▪"/>
      <w:lvlJc w:val="left"/>
      <w:pPr>
        <w:tabs>
          <w:tab w:val="num" w:pos="0"/>
        </w:tabs>
        <w:ind w:left="6480" w:hanging="360"/>
      </w:pPr>
      <w:rPr>
        <w:rFonts w:ascii="Noto Sans Symbols" w:hAnsi="Noto Sans Symbols" w:cs="Noto Sans Symbols"/>
      </w:rPr>
    </w:lvl>
  </w:abstractNum>
  <w:abstractNum w:abstractNumId="2" w15:restartNumberingAfterBreak="0">
    <w:nsid w:val="00000003"/>
    <w:multiLevelType w:val="multilevel"/>
    <w:tmpl w:val="00000003"/>
    <w:name w:val="WW8Num2"/>
    <w:lvl w:ilvl="0">
      <w:start w:val="1"/>
      <w:numFmt w:val="decimal"/>
      <w:lvlText w:val="%1."/>
      <w:lvlJc w:val="left"/>
      <w:pPr>
        <w:tabs>
          <w:tab w:val="num" w:pos="0"/>
        </w:tabs>
        <w:ind w:left="720" w:hanging="360"/>
      </w:pPr>
      <w:rPr>
        <w:rFonts w:ascii="Century Gothic" w:hAnsi="Century Gothic" w:cs="Times New Roman"/>
        <w:b/>
      </w:rPr>
    </w:lvl>
    <w:lvl w:ilvl="1">
      <w:start w:val="1"/>
      <w:numFmt w:val="decimal"/>
      <w:lvlText w:val="%1.%2."/>
      <w:lvlJc w:val="left"/>
      <w:pPr>
        <w:tabs>
          <w:tab w:val="num" w:pos="0"/>
        </w:tabs>
        <w:ind w:left="1080" w:hanging="720"/>
      </w:pPr>
      <w:rPr>
        <w:rFonts w:ascii="Century Gothic" w:hAnsi="Century Gothic" w:cs="Times New Roman"/>
        <w:b/>
      </w:rPr>
    </w:lvl>
    <w:lvl w:ilvl="2">
      <w:start w:val="1"/>
      <w:numFmt w:val="decimal"/>
      <w:lvlText w:val="%1.%2.%3."/>
      <w:lvlJc w:val="left"/>
      <w:pPr>
        <w:tabs>
          <w:tab w:val="num" w:pos="0"/>
        </w:tabs>
        <w:ind w:left="1080" w:hanging="720"/>
      </w:pPr>
      <w:rPr>
        <w:rFonts w:ascii="Century Gothic" w:hAnsi="Century Gothic" w:cs="Times New Roman"/>
        <w:b/>
      </w:rPr>
    </w:lvl>
    <w:lvl w:ilvl="3">
      <w:start w:val="1"/>
      <w:numFmt w:val="decimal"/>
      <w:lvlText w:val="%1.%2.%3.%4."/>
      <w:lvlJc w:val="left"/>
      <w:pPr>
        <w:tabs>
          <w:tab w:val="num" w:pos="0"/>
        </w:tabs>
        <w:ind w:left="1440" w:hanging="1080"/>
      </w:pPr>
      <w:rPr>
        <w:rFonts w:ascii="Century Gothic" w:hAnsi="Century Gothic" w:cs="Times New Roman"/>
        <w:b/>
      </w:rPr>
    </w:lvl>
    <w:lvl w:ilvl="4">
      <w:start w:val="1"/>
      <w:numFmt w:val="decimal"/>
      <w:lvlText w:val="%1.%2.%3.%4.%5."/>
      <w:lvlJc w:val="left"/>
      <w:pPr>
        <w:tabs>
          <w:tab w:val="num" w:pos="0"/>
        </w:tabs>
        <w:ind w:left="1800" w:hanging="1440"/>
      </w:pPr>
      <w:rPr>
        <w:rFonts w:ascii="Century Gothic" w:hAnsi="Century Gothic" w:cs="Times New Roman"/>
        <w:b/>
      </w:rPr>
    </w:lvl>
    <w:lvl w:ilvl="5">
      <w:start w:val="1"/>
      <w:numFmt w:val="decimal"/>
      <w:lvlText w:val="%1.%2.%3.%4.%5.%6."/>
      <w:lvlJc w:val="left"/>
      <w:pPr>
        <w:tabs>
          <w:tab w:val="num" w:pos="0"/>
        </w:tabs>
        <w:ind w:left="1800" w:hanging="1440"/>
      </w:pPr>
      <w:rPr>
        <w:rFonts w:ascii="Century Gothic" w:hAnsi="Century Gothic" w:cs="Times New Roman"/>
        <w:b/>
      </w:rPr>
    </w:lvl>
    <w:lvl w:ilvl="6">
      <w:start w:val="1"/>
      <w:numFmt w:val="decimal"/>
      <w:lvlText w:val="%1.%2.%3.%4.%5.%6.%7."/>
      <w:lvlJc w:val="left"/>
      <w:pPr>
        <w:tabs>
          <w:tab w:val="num" w:pos="0"/>
        </w:tabs>
        <w:ind w:left="2160" w:hanging="1800"/>
      </w:pPr>
      <w:rPr>
        <w:rFonts w:ascii="Century Gothic" w:hAnsi="Century Gothic" w:cs="Times New Roman"/>
        <w:b/>
      </w:rPr>
    </w:lvl>
    <w:lvl w:ilvl="7">
      <w:start w:val="1"/>
      <w:numFmt w:val="decimal"/>
      <w:lvlText w:val="%1.%2.%3.%4.%5.%6.%7.%8."/>
      <w:lvlJc w:val="left"/>
      <w:pPr>
        <w:tabs>
          <w:tab w:val="num" w:pos="0"/>
        </w:tabs>
        <w:ind w:left="2160" w:hanging="1800"/>
      </w:pPr>
      <w:rPr>
        <w:rFonts w:ascii="Century Gothic" w:hAnsi="Century Gothic" w:cs="Times New Roman"/>
        <w:b/>
      </w:rPr>
    </w:lvl>
    <w:lvl w:ilvl="8">
      <w:start w:val="1"/>
      <w:numFmt w:val="decimal"/>
      <w:lvlText w:val="%1.%2.%3.%4.%5.%6.%7.%8.%9."/>
      <w:lvlJc w:val="left"/>
      <w:pPr>
        <w:tabs>
          <w:tab w:val="num" w:pos="0"/>
        </w:tabs>
        <w:ind w:left="2520" w:hanging="2160"/>
      </w:pPr>
      <w:rPr>
        <w:rFonts w:ascii="Century Gothic" w:hAnsi="Century Gothic" w:cs="Times New Roman"/>
        <w:b/>
      </w:rPr>
    </w:lvl>
  </w:abstractNum>
  <w:abstractNum w:abstractNumId="3" w15:restartNumberingAfterBreak="0">
    <w:nsid w:val="2391398E"/>
    <w:multiLevelType w:val="hybridMultilevel"/>
    <w:tmpl w:val="E7B0E99E"/>
    <w:lvl w:ilvl="0" w:tplc="7F7E97A8">
      <w:start w:val="1"/>
      <w:numFmt w:val="bullet"/>
      <w:lvlText w:val="□"/>
      <w:lvlJc w:val="left"/>
      <w:pPr>
        <w:ind w:left="1050" w:hanging="360"/>
      </w:pPr>
      <w:rPr>
        <w:rFonts w:ascii="Courier New" w:hAnsi="Courier New" w:hint="default"/>
      </w:rPr>
    </w:lvl>
    <w:lvl w:ilvl="1" w:tplc="0C0A0003" w:tentative="1">
      <w:start w:val="1"/>
      <w:numFmt w:val="bullet"/>
      <w:lvlText w:val="o"/>
      <w:lvlJc w:val="left"/>
      <w:pPr>
        <w:ind w:left="1770" w:hanging="360"/>
      </w:pPr>
      <w:rPr>
        <w:rFonts w:ascii="Courier New" w:hAnsi="Courier New" w:cs="Courier New" w:hint="default"/>
      </w:rPr>
    </w:lvl>
    <w:lvl w:ilvl="2" w:tplc="0C0A0005" w:tentative="1">
      <w:start w:val="1"/>
      <w:numFmt w:val="bullet"/>
      <w:lvlText w:val=""/>
      <w:lvlJc w:val="left"/>
      <w:pPr>
        <w:ind w:left="2490" w:hanging="360"/>
      </w:pPr>
      <w:rPr>
        <w:rFonts w:ascii="Wingdings" w:hAnsi="Wingdings" w:hint="default"/>
      </w:rPr>
    </w:lvl>
    <w:lvl w:ilvl="3" w:tplc="0C0A0001" w:tentative="1">
      <w:start w:val="1"/>
      <w:numFmt w:val="bullet"/>
      <w:lvlText w:val=""/>
      <w:lvlJc w:val="left"/>
      <w:pPr>
        <w:ind w:left="3210" w:hanging="360"/>
      </w:pPr>
      <w:rPr>
        <w:rFonts w:ascii="Symbol" w:hAnsi="Symbol" w:hint="default"/>
      </w:rPr>
    </w:lvl>
    <w:lvl w:ilvl="4" w:tplc="0C0A0003" w:tentative="1">
      <w:start w:val="1"/>
      <w:numFmt w:val="bullet"/>
      <w:lvlText w:val="o"/>
      <w:lvlJc w:val="left"/>
      <w:pPr>
        <w:ind w:left="3930" w:hanging="360"/>
      </w:pPr>
      <w:rPr>
        <w:rFonts w:ascii="Courier New" w:hAnsi="Courier New" w:cs="Courier New" w:hint="default"/>
      </w:rPr>
    </w:lvl>
    <w:lvl w:ilvl="5" w:tplc="0C0A0005" w:tentative="1">
      <w:start w:val="1"/>
      <w:numFmt w:val="bullet"/>
      <w:lvlText w:val=""/>
      <w:lvlJc w:val="left"/>
      <w:pPr>
        <w:ind w:left="4650" w:hanging="360"/>
      </w:pPr>
      <w:rPr>
        <w:rFonts w:ascii="Wingdings" w:hAnsi="Wingdings" w:hint="default"/>
      </w:rPr>
    </w:lvl>
    <w:lvl w:ilvl="6" w:tplc="0C0A0001" w:tentative="1">
      <w:start w:val="1"/>
      <w:numFmt w:val="bullet"/>
      <w:lvlText w:val=""/>
      <w:lvlJc w:val="left"/>
      <w:pPr>
        <w:ind w:left="5370" w:hanging="360"/>
      </w:pPr>
      <w:rPr>
        <w:rFonts w:ascii="Symbol" w:hAnsi="Symbol" w:hint="default"/>
      </w:rPr>
    </w:lvl>
    <w:lvl w:ilvl="7" w:tplc="0C0A0003" w:tentative="1">
      <w:start w:val="1"/>
      <w:numFmt w:val="bullet"/>
      <w:lvlText w:val="o"/>
      <w:lvlJc w:val="left"/>
      <w:pPr>
        <w:ind w:left="6090" w:hanging="360"/>
      </w:pPr>
      <w:rPr>
        <w:rFonts w:ascii="Courier New" w:hAnsi="Courier New" w:cs="Courier New" w:hint="default"/>
      </w:rPr>
    </w:lvl>
    <w:lvl w:ilvl="8" w:tplc="0C0A0005" w:tentative="1">
      <w:start w:val="1"/>
      <w:numFmt w:val="bullet"/>
      <w:lvlText w:val=""/>
      <w:lvlJc w:val="left"/>
      <w:pPr>
        <w:ind w:left="6810" w:hanging="360"/>
      </w:pPr>
      <w:rPr>
        <w:rFonts w:ascii="Wingdings" w:hAnsi="Wingdings" w:hint="default"/>
      </w:rPr>
    </w:lvl>
  </w:abstractNum>
  <w:abstractNum w:abstractNumId="4" w15:restartNumberingAfterBreak="0">
    <w:nsid w:val="2F771980"/>
    <w:multiLevelType w:val="hybridMultilevel"/>
    <w:tmpl w:val="523C45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5A1E069A"/>
    <w:multiLevelType w:val="multilevel"/>
    <w:tmpl w:val="03E824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70C90C28"/>
    <w:multiLevelType w:val="hybridMultilevel"/>
    <w:tmpl w:val="AE1298DA"/>
    <w:lvl w:ilvl="0" w:tplc="7F7E97A8">
      <w:start w:val="1"/>
      <w:numFmt w:val="bullet"/>
      <w:lvlText w:val="□"/>
      <w:lvlJc w:val="left"/>
      <w:pPr>
        <w:ind w:left="1275" w:hanging="360"/>
      </w:pPr>
      <w:rPr>
        <w:rFonts w:ascii="Courier New" w:hAnsi="Courier New" w:hint="default"/>
      </w:rPr>
    </w:lvl>
    <w:lvl w:ilvl="1" w:tplc="0C0A0003" w:tentative="1">
      <w:start w:val="1"/>
      <w:numFmt w:val="bullet"/>
      <w:lvlText w:val="o"/>
      <w:lvlJc w:val="left"/>
      <w:pPr>
        <w:ind w:left="1995" w:hanging="360"/>
      </w:pPr>
      <w:rPr>
        <w:rFonts w:ascii="Courier New" w:hAnsi="Courier New" w:cs="Courier New" w:hint="default"/>
      </w:rPr>
    </w:lvl>
    <w:lvl w:ilvl="2" w:tplc="0C0A0005" w:tentative="1">
      <w:start w:val="1"/>
      <w:numFmt w:val="bullet"/>
      <w:lvlText w:val=""/>
      <w:lvlJc w:val="left"/>
      <w:pPr>
        <w:ind w:left="2715" w:hanging="360"/>
      </w:pPr>
      <w:rPr>
        <w:rFonts w:ascii="Wingdings" w:hAnsi="Wingdings" w:hint="default"/>
      </w:rPr>
    </w:lvl>
    <w:lvl w:ilvl="3" w:tplc="0C0A0001" w:tentative="1">
      <w:start w:val="1"/>
      <w:numFmt w:val="bullet"/>
      <w:lvlText w:val=""/>
      <w:lvlJc w:val="left"/>
      <w:pPr>
        <w:ind w:left="3435" w:hanging="360"/>
      </w:pPr>
      <w:rPr>
        <w:rFonts w:ascii="Symbol" w:hAnsi="Symbol" w:hint="default"/>
      </w:rPr>
    </w:lvl>
    <w:lvl w:ilvl="4" w:tplc="0C0A0003" w:tentative="1">
      <w:start w:val="1"/>
      <w:numFmt w:val="bullet"/>
      <w:lvlText w:val="o"/>
      <w:lvlJc w:val="left"/>
      <w:pPr>
        <w:ind w:left="4155" w:hanging="360"/>
      </w:pPr>
      <w:rPr>
        <w:rFonts w:ascii="Courier New" w:hAnsi="Courier New" w:cs="Courier New" w:hint="default"/>
      </w:rPr>
    </w:lvl>
    <w:lvl w:ilvl="5" w:tplc="0C0A0005" w:tentative="1">
      <w:start w:val="1"/>
      <w:numFmt w:val="bullet"/>
      <w:lvlText w:val=""/>
      <w:lvlJc w:val="left"/>
      <w:pPr>
        <w:ind w:left="4875" w:hanging="360"/>
      </w:pPr>
      <w:rPr>
        <w:rFonts w:ascii="Wingdings" w:hAnsi="Wingdings" w:hint="default"/>
      </w:rPr>
    </w:lvl>
    <w:lvl w:ilvl="6" w:tplc="0C0A0001" w:tentative="1">
      <w:start w:val="1"/>
      <w:numFmt w:val="bullet"/>
      <w:lvlText w:val=""/>
      <w:lvlJc w:val="left"/>
      <w:pPr>
        <w:ind w:left="5595" w:hanging="360"/>
      </w:pPr>
      <w:rPr>
        <w:rFonts w:ascii="Symbol" w:hAnsi="Symbol" w:hint="default"/>
      </w:rPr>
    </w:lvl>
    <w:lvl w:ilvl="7" w:tplc="0C0A0003" w:tentative="1">
      <w:start w:val="1"/>
      <w:numFmt w:val="bullet"/>
      <w:lvlText w:val="o"/>
      <w:lvlJc w:val="left"/>
      <w:pPr>
        <w:ind w:left="6315" w:hanging="360"/>
      </w:pPr>
      <w:rPr>
        <w:rFonts w:ascii="Courier New" w:hAnsi="Courier New" w:cs="Courier New" w:hint="default"/>
      </w:rPr>
    </w:lvl>
    <w:lvl w:ilvl="8" w:tplc="0C0A0005" w:tentative="1">
      <w:start w:val="1"/>
      <w:numFmt w:val="bullet"/>
      <w:lvlText w:val=""/>
      <w:lvlJc w:val="left"/>
      <w:pPr>
        <w:ind w:left="7035" w:hanging="360"/>
      </w:pPr>
      <w:rPr>
        <w:rFonts w:ascii="Wingdings" w:hAnsi="Wingdings" w:hint="default"/>
      </w:rPr>
    </w:lvl>
  </w:abstractNum>
  <w:abstractNum w:abstractNumId="7" w15:restartNumberingAfterBreak="0">
    <w:nsid w:val="711E5CED"/>
    <w:multiLevelType w:val="hybridMultilevel"/>
    <w:tmpl w:val="0F12AC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72B756A"/>
    <w:multiLevelType w:val="hybridMultilevel"/>
    <w:tmpl w:val="53CC54C6"/>
    <w:lvl w:ilvl="0" w:tplc="7F7E97A8">
      <w:start w:val="1"/>
      <w:numFmt w:val="bullet"/>
      <w:lvlText w:val="□"/>
      <w:lvlJc w:val="left"/>
      <w:pPr>
        <w:ind w:left="1005" w:hanging="360"/>
      </w:pPr>
      <w:rPr>
        <w:rFonts w:ascii="Courier New" w:hAnsi="Courier New" w:hint="default"/>
      </w:rPr>
    </w:lvl>
    <w:lvl w:ilvl="1" w:tplc="0C0A0003" w:tentative="1">
      <w:start w:val="1"/>
      <w:numFmt w:val="bullet"/>
      <w:lvlText w:val="o"/>
      <w:lvlJc w:val="left"/>
      <w:pPr>
        <w:ind w:left="1725" w:hanging="360"/>
      </w:pPr>
      <w:rPr>
        <w:rFonts w:ascii="Courier New" w:hAnsi="Courier New" w:cs="Courier New" w:hint="default"/>
      </w:rPr>
    </w:lvl>
    <w:lvl w:ilvl="2" w:tplc="0C0A0005" w:tentative="1">
      <w:start w:val="1"/>
      <w:numFmt w:val="bullet"/>
      <w:lvlText w:val=""/>
      <w:lvlJc w:val="left"/>
      <w:pPr>
        <w:ind w:left="2445" w:hanging="360"/>
      </w:pPr>
      <w:rPr>
        <w:rFonts w:ascii="Wingdings" w:hAnsi="Wingdings" w:hint="default"/>
      </w:rPr>
    </w:lvl>
    <w:lvl w:ilvl="3" w:tplc="0C0A0001" w:tentative="1">
      <w:start w:val="1"/>
      <w:numFmt w:val="bullet"/>
      <w:lvlText w:val=""/>
      <w:lvlJc w:val="left"/>
      <w:pPr>
        <w:ind w:left="3165" w:hanging="360"/>
      </w:pPr>
      <w:rPr>
        <w:rFonts w:ascii="Symbol" w:hAnsi="Symbol" w:hint="default"/>
      </w:rPr>
    </w:lvl>
    <w:lvl w:ilvl="4" w:tplc="0C0A0003" w:tentative="1">
      <w:start w:val="1"/>
      <w:numFmt w:val="bullet"/>
      <w:lvlText w:val="o"/>
      <w:lvlJc w:val="left"/>
      <w:pPr>
        <w:ind w:left="3885" w:hanging="360"/>
      </w:pPr>
      <w:rPr>
        <w:rFonts w:ascii="Courier New" w:hAnsi="Courier New" w:cs="Courier New" w:hint="default"/>
      </w:rPr>
    </w:lvl>
    <w:lvl w:ilvl="5" w:tplc="0C0A0005" w:tentative="1">
      <w:start w:val="1"/>
      <w:numFmt w:val="bullet"/>
      <w:lvlText w:val=""/>
      <w:lvlJc w:val="left"/>
      <w:pPr>
        <w:ind w:left="4605" w:hanging="360"/>
      </w:pPr>
      <w:rPr>
        <w:rFonts w:ascii="Wingdings" w:hAnsi="Wingdings" w:hint="default"/>
      </w:rPr>
    </w:lvl>
    <w:lvl w:ilvl="6" w:tplc="0C0A0001" w:tentative="1">
      <w:start w:val="1"/>
      <w:numFmt w:val="bullet"/>
      <w:lvlText w:val=""/>
      <w:lvlJc w:val="left"/>
      <w:pPr>
        <w:ind w:left="5325" w:hanging="360"/>
      </w:pPr>
      <w:rPr>
        <w:rFonts w:ascii="Symbol" w:hAnsi="Symbol" w:hint="default"/>
      </w:rPr>
    </w:lvl>
    <w:lvl w:ilvl="7" w:tplc="0C0A0003" w:tentative="1">
      <w:start w:val="1"/>
      <w:numFmt w:val="bullet"/>
      <w:lvlText w:val="o"/>
      <w:lvlJc w:val="left"/>
      <w:pPr>
        <w:ind w:left="6045" w:hanging="360"/>
      </w:pPr>
      <w:rPr>
        <w:rFonts w:ascii="Courier New" w:hAnsi="Courier New" w:cs="Courier New" w:hint="default"/>
      </w:rPr>
    </w:lvl>
    <w:lvl w:ilvl="8" w:tplc="0C0A0005" w:tentative="1">
      <w:start w:val="1"/>
      <w:numFmt w:val="bullet"/>
      <w:lvlText w:val=""/>
      <w:lvlJc w:val="left"/>
      <w:pPr>
        <w:ind w:left="6765" w:hanging="360"/>
      </w:pPr>
      <w:rPr>
        <w:rFonts w:ascii="Wingdings" w:hAnsi="Wingdings" w:hint="default"/>
      </w:rPr>
    </w:lvl>
  </w:abstractNum>
  <w:abstractNum w:abstractNumId="9" w15:restartNumberingAfterBreak="0">
    <w:nsid w:val="798F3EC6"/>
    <w:multiLevelType w:val="hybridMultilevel"/>
    <w:tmpl w:val="523C45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9"/>
  </w:num>
  <w:num w:numId="3">
    <w:abstractNumId w:val="3"/>
  </w:num>
  <w:num w:numId="4">
    <w:abstractNumId w:val="6"/>
  </w:num>
  <w:num w:numId="5">
    <w:abstractNumId w:val="8"/>
  </w:num>
  <w:num w:numId="6">
    <w:abstractNumId w:val="4"/>
  </w:num>
  <w:num w:numId="7">
    <w:abstractNumId w:val="5"/>
  </w:num>
  <w:num w:numId="8">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41CBD"/>
    <w:rsid w:val="00012F64"/>
    <w:rsid w:val="00023AF6"/>
    <w:rsid w:val="000616B2"/>
    <w:rsid w:val="00061D5A"/>
    <w:rsid w:val="000A73A2"/>
    <w:rsid w:val="000B26C7"/>
    <w:rsid w:val="00111CAF"/>
    <w:rsid w:val="001221AC"/>
    <w:rsid w:val="0013697D"/>
    <w:rsid w:val="00141CBD"/>
    <w:rsid w:val="00175AAF"/>
    <w:rsid w:val="0019134E"/>
    <w:rsid w:val="0019160A"/>
    <w:rsid w:val="001975D9"/>
    <w:rsid w:val="001A4663"/>
    <w:rsid w:val="001A7639"/>
    <w:rsid w:val="00202B8D"/>
    <w:rsid w:val="00205DA9"/>
    <w:rsid w:val="00217DF3"/>
    <w:rsid w:val="00225A80"/>
    <w:rsid w:val="002A766B"/>
    <w:rsid w:val="002B0E3D"/>
    <w:rsid w:val="002B6950"/>
    <w:rsid w:val="002B7C02"/>
    <w:rsid w:val="00302AA4"/>
    <w:rsid w:val="00310A68"/>
    <w:rsid w:val="003308E2"/>
    <w:rsid w:val="00337812"/>
    <w:rsid w:val="00355042"/>
    <w:rsid w:val="00355BF4"/>
    <w:rsid w:val="003652ED"/>
    <w:rsid w:val="003A400C"/>
    <w:rsid w:val="003D746B"/>
    <w:rsid w:val="003D7D07"/>
    <w:rsid w:val="003E4138"/>
    <w:rsid w:val="003F10A6"/>
    <w:rsid w:val="00403036"/>
    <w:rsid w:val="00425DAA"/>
    <w:rsid w:val="00450522"/>
    <w:rsid w:val="004622B4"/>
    <w:rsid w:val="00473243"/>
    <w:rsid w:val="004744D8"/>
    <w:rsid w:val="00485361"/>
    <w:rsid w:val="004962EF"/>
    <w:rsid w:val="00496605"/>
    <w:rsid w:val="004A3537"/>
    <w:rsid w:val="004A582D"/>
    <w:rsid w:val="004B2A2A"/>
    <w:rsid w:val="004D4E2D"/>
    <w:rsid w:val="004F1B0A"/>
    <w:rsid w:val="004F66C2"/>
    <w:rsid w:val="005028DD"/>
    <w:rsid w:val="0051464F"/>
    <w:rsid w:val="00592060"/>
    <w:rsid w:val="0059473B"/>
    <w:rsid w:val="00595B51"/>
    <w:rsid w:val="005A0B88"/>
    <w:rsid w:val="005A78E9"/>
    <w:rsid w:val="005E65DB"/>
    <w:rsid w:val="005E70A5"/>
    <w:rsid w:val="005F08DF"/>
    <w:rsid w:val="005F347C"/>
    <w:rsid w:val="005F420C"/>
    <w:rsid w:val="00654752"/>
    <w:rsid w:val="00655887"/>
    <w:rsid w:val="00676084"/>
    <w:rsid w:val="00687615"/>
    <w:rsid w:val="00697039"/>
    <w:rsid w:val="006A3B3A"/>
    <w:rsid w:val="006A53EF"/>
    <w:rsid w:val="006D6C60"/>
    <w:rsid w:val="006E0199"/>
    <w:rsid w:val="006F62A9"/>
    <w:rsid w:val="00796A61"/>
    <w:rsid w:val="007C1584"/>
    <w:rsid w:val="007D036A"/>
    <w:rsid w:val="007F26E4"/>
    <w:rsid w:val="007F7CAE"/>
    <w:rsid w:val="008307CE"/>
    <w:rsid w:val="00834C8C"/>
    <w:rsid w:val="00850C45"/>
    <w:rsid w:val="0086131C"/>
    <w:rsid w:val="00866BA7"/>
    <w:rsid w:val="0088245B"/>
    <w:rsid w:val="00895DD5"/>
    <w:rsid w:val="008B0F02"/>
    <w:rsid w:val="008B6A40"/>
    <w:rsid w:val="008B72D2"/>
    <w:rsid w:val="008D2870"/>
    <w:rsid w:val="008E3914"/>
    <w:rsid w:val="00902541"/>
    <w:rsid w:val="00975021"/>
    <w:rsid w:val="0099430F"/>
    <w:rsid w:val="009A4A8B"/>
    <w:rsid w:val="009B4485"/>
    <w:rsid w:val="009C3123"/>
    <w:rsid w:val="009C5FE0"/>
    <w:rsid w:val="009E6E35"/>
    <w:rsid w:val="009F35B5"/>
    <w:rsid w:val="00A11E57"/>
    <w:rsid w:val="00A1245B"/>
    <w:rsid w:val="00A1536E"/>
    <w:rsid w:val="00A23FB2"/>
    <w:rsid w:val="00A31BD9"/>
    <w:rsid w:val="00A560F5"/>
    <w:rsid w:val="00A6143D"/>
    <w:rsid w:val="00A674C1"/>
    <w:rsid w:val="00A93359"/>
    <w:rsid w:val="00A9496D"/>
    <w:rsid w:val="00AD43B7"/>
    <w:rsid w:val="00B0729D"/>
    <w:rsid w:val="00B34344"/>
    <w:rsid w:val="00B350B6"/>
    <w:rsid w:val="00B64538"/>
    <w:rsid w:val="00B74983"/>
    <w:rsid w:val="00B94D89"/>
    <w:rsid w:val="00BA59CB"/>
    <w:rsid w:val="00BC4E79"/>
    <w:rsid w:val="00BE0E8D"/>
    <w:rsid w:val="00BE1765"/>
    <w:rsid w:val="00BF0D4A"/>
    <w:rsid w:val="00BF1912"/>
    <w:rsid w:val="00C03354"/>
    <w:rsid w:val="00C06FDD"/>
    <w:rsid w:val="00C324B6"/>
    <w:rsid w:val="00C43EFA"/>
    <w:rsid w:val="00C620CA"/>
    <w:rsid w:val="00C725E8"/>
    <w:rsid w:val="00C73376"/>
    <w:rsid w:val="00C82473"/>
    <w:rsid w:val="00C868DA"/>
    <w:rsid w:val="00C91E25"/>
    <w:rsid w:val="00C97D45"/>
    <w:rsid w:val="00CB2218"/>
    <w:rsid w:val="00CC4C4F"/>
    <w:rsid w:val="00CD0CF2"/>
    <w:rsid w:val="00CD6F33"/>
    <w:rsid w:val="00CE3FFD"/>
    <w:rsid w:val="00CF53BF"/>
    <w:rsid w:val="00CF5FDA"/>
    <w:rsid w:val="00CF7025"/>
    <w:rsid w:val="00D24140"/>
    <w:rsid w:val="00D3637E"/>
    <w:rsid w:val="00D43D92"/>
    <w:rsid w:val="00D833E3"/>
    <w:rsid w:val="00DB1C1F"/>
    <w:rsid w:val="00DB6E1E"/>
    <w:rsid w:val="00DF39FA"/>
    <w:rsid w:val="00E2109D"/>
    <w:rsid w:val="00E43079"/>
    <w:rsid w:val="00E47383"/>
    <w:rsid w:val="00E63ECC"/>
    <w:rsid w:val="00E81EE2"/>
    <w:rsid w:val="00EA27A1"/>
    <w:rsid w:val="00EB7E76"/>
    <w:rsid w:val="00ED43C6"/>
    <w:rsid w:val="00F011DD"/>
    <w:rsid w:val="00F10E24"/>
    <w:rsid w:val="00F47073"/>
    <w:rsid w:val="00F536F9"/>
    <w:rsid w:val="00F6789B"/>
    <w:rsid w:val="00F821F2"/>
    <w:rsid w:val="00F87616"/>
    <w:rsid w:val="00F91D91"/>
    <w:rsid w:val="00FB150F"/>
    <w:rsid w:val="00FE72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61E57A4"/>
  <w15:docId w15:val="{D2181009-1AA7-4F7F-87E8-D7CE6F507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Ttulo1">
    <w:name w:val="heading 1"/>
    <w:basedOn w:val="LO-normal"/>
    <w:next w:val="LO-normal"/>
    <w:link w:val="Ttulo1Car"/>
    <w:qFormat/>
    <w:rsid w:val="00ED43C6"/>
    <w:pPr>
      <w:keepNext/>
      <w:keepLines/>
      <w:numPr>
        <w:numId w:val="1"/>
      </w:numPr>
      <w:spacing w:before="480" w:after="120"/>
      <w:outlineLvl w:val="0"/>
    </w:pPr>
    <w:rPr>
      <w:b/>
      <w:sz w:val="48"/>
      <w:szCs w:val="48"/>
    </w:rPr>
  </w:style>
  <w:style w:type="paragraph" w:styleId="Ttulo2">
    <w:name w:val="heading 2"/>
    <w:basedOn w:val="LO-normal"/>
    <w:next w:val="LO-normal"/>
    <w:link w:val="Ttulo2Car"/>
    <w:qFormat/>
    <w:rsid w:val="00ED43C6"/>
    <w:pPr>
      <w:keepNext/>
      <w:keepLines/>
      <w:numPr>
        <w:ilvl w:val="1"/>
        <w:numId w:val="1"/>
      </w:numPr>
      <w:spacing w:before="360" w:after="80"/>
      <w:outlineLvl w:val="1"/>
    </w:pPr>
    <w:rPr>
      <w:b/>
      <w:sz w:val="36"/>
      <w:szCs w:val="36"/>
    </w:rPr>
  </w:style>
  <w:style w:type="paragraph" w:styleId="Ttulo3">
    <w:name w:val="heading 3"/>
    <w:basedOn w:val="LO-normal"/>
    <w:next w:val="LO-normal"/>
    <w:link w:val="Ttulo3Car"/>
    <w:qFormat/>
    <w:rsid w:val="00ED43C6"/>
    <w:pPr>
      <w:keepNext/>
      <w:keepLines/>
      <w:numPr>
        <w:ilvl w:val="2"/>
        <w:numId w:val="1"/>
      </w:numPr>
      <w:spacing w:before="280" w:after="80"/>
      <w:outlineLvl w:val="2"/>
    </w:pPr>
    <w:rPr>
      <w:b/>
      <w:sz w:val="28"/>
      <w:szCs w:val="28"/>
    </w:rPr>
  </w:style>
  <w:style w:type="paragraph" w:styleId="Ttulo4">
    <w:name w:val="heading 4"/>
    <w:basedOn w:val="LO-normal"/>
    <w:next w:val="LO-normal"/>
    <w:link w:val="Ttulo4Car"/>
    <w:qFormat/>
    <w:rsid w:val="00ED43C6"/>
    <w:pPr>
      <w:keepNext/>
      <w:keepLines/>
      <w:numPr>
        <w:ilvl w:val="3"/>
        <w:numId w:val="1"/>
      </w:numPr>
      <w:spacing w:before="240" w:after="40"/>
      <w:outlineLvl w:val="3"/>
    </w:pPr>
    <w:rPr>
      <w:b/>
      <w:sz w:val="24"/>
      <w:szCs w:val="24"/>
    </w:rPr>
  </w:style>
  <w:style w:type="paragraph" w:styleId="Ttulo5">
    <w:name w:val="heading 5"/>
    <w:basedOn w:val="LO-normal"/>
    <w:next w:val="LO-normal"/>
    <w:link w:val="Ttulo5Car"/>
    <w:qFormat/>
    <w:rsid w:val="00ED43C6"/>
    <w:pPr>
      <w:keepNext/>
      <w:keepLines/>
      <w:numPr>
        <w:ilvl w:val="4"/>
        <w:numId w:val="1"/>
      </w:numPr>
      <w:spacing w:before="220" w:after="40"/>
      <w:outlineLvl w:val="4"/>
    </w:pPr>
    <w:rPr>
      <w:b/>
    </w:rPr>
  </w:style>
  <w:style w:type="paragraph" w:styleId="Ttulo6">
    <w:name w:val="heading 6"/>
    <w:basedOn w:val="LO-normal"/>
    <w:next w:val="LO-normal"/>
    <w:link w:val="Ttulo6Car"/>
    <w:qFormat/>
    <w:rsid w:val="00ED43C6"/>
    <w:pPr>
      <w:keepNext/>
      <w:keepLines/>
      <w:numPr>
        <w:ilvl w:val="5"/>
        <w:numId w:val="1"/>
      </w:numPr>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F26E4"/>
    <w:pPr>
      <w:tabs>
        <w:tab w:val="center" w:pos="4252"/>
        <w:tab w:val="right" w:pos="8504"/>
      </w:tabs>
    </w:pPr>
  </w:style>
  <w:style w:type="character" w:customStyle="1" w:styleId="EncabezadoCar">
    <w:name w:val="Encabezado Car"/>
    <w:basedOn w:val="Fuentedeprrafopredeter"/>
    <w:link w:val="Encabezado"/>
    <w:uiPriority w:val="99"/>
    <w:rsid w:val="007F26E4"/>
    <w:rPr>
      <w:rFonts w:ascii="Times New Roman" w:eastAsia="Times New Roman" w:hAnsi="Times New Roman" w:cs="Times New Roman"/>
    </w:rPr>
  </w:style>
  <w:style w:type="paragraph" w:styleId="Piedepgina">
    <w:name w:val="footer"/>
    <w:basedOn w:val="Normal"/>
    <w:link w:val="PiedepginaCar"/>
    <w:uiPriority w:val="99"/>
    <w:unhideWhenUsed/>
    <w:rsid w:val="007F26E4"/>
    <w:pPr>
      <w:tabs>
        <w:tab w:val="center" w:pos="4252"/>
        <w:tab w:val="right" w:pos="8504"/>
      </w:tabs>
    </w:pPr>
  </w:style>
  <w:style w:type="character" w:customStyle="1" w:styleId="PiedepginaCar">
    <w:name w:val="Pie de página Car"/>
    <w:basedOn w:val="Fuentedeprrafopredeter"/>
    <w:link w:val="Piedepgina"/>
    <w:uiPriority w:val="99"/>
    <w:rsid w:val="007F26E4"/>
    <w:rPr>
      <w:rFonts w:ascii="Times New Roman" w:eastAsia="Times New Roman" w:hAnsi="Times New Roman" w:cs="Times New Roman"/>
    </w:rPr>
  </w:style>
  <w:style w:type="table" w:styleId="Tablaconcuadrcula">
    <w:name w:val="Table Grid"/>
    <w:basedOn w:val="Tablanormal"/>
    <w:uiPriority w:val="39"/>
    <w:rsid w:val="0059473B"/>
    <w:pPr>
      <w:widowControl/>
      <w:autoSpaceDE/>
      <w:autoSpaceDN/>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9473B"/>
    <w:pPr>
      <w:widowControl/>
      <w:autoSpaceDE/>
      <w:autoSpaceDN/>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3F10A6"/>
    <w:rPr>
      <w:rFonts w:ascii="Tahoma" w:hAnsi="Tahoma" w:cs="Tahoma"/>
      <w:sz w:val="16"/>
      <w:szCs w:val="16"/>
    </w:rPr>
  </w:style>
  <w:style w:type="character" w:customStyle="1" w:styleId="TextodegloboCar">
    <w:name w:val="Texto de globo Car"/>
    <w:basedOn w:val="Fuentedeprrafopredeter"/>
    <w:link w:val="Textodeglobo"/>
    <w:uiPriority w:val="99"/>
    <w:semiHidden/>
    <w:rsid w:val="003F10A6"/>
    <w:rPr>
      <w:rFonts w:ascii="Tahoma" w:eastAsia="Times New Roman" w:hAnsi="Tahoma" w:cs="Tahoma"/>
      <w:sz w:val="16"/>
      <w:szCs w:val="16"/>
    </w:rPr>
  </w:style>
  <w:style w:type="character" w:styleId="Hipervnculo">
    <w:name w:val="Hyperlink"/>
    <w:uiPriority w:val="99"/>
    <w:unhideWhenUsed/>
    <w:rsid w:val="003F10A6"/>
    <w:rPr>
      <w:color w:val="0000FF"/>
      <w:u w:val="single"/>
    </w:rPr>
  </w:style>
  <w:style w:type="character" w:customStyle="1" w:styleId="Ttulo1Car">
    <w:name w:val="Título 1 Car"/>
    <w:basedOn w:val="Fuentedeprrafopredeter"/>
    <w:link w:val="Ttulo1"/>
    <w:rsid w:val="00ED43C6"/>
    <w:rPr>
      <w:rFonts w:ascii="Calibri" w:eastAsia="Times New Roman" w:hAnsi="Calibri" w:cs="Calibri"/>
      <w:b/>
      <w:sz w:val="48"/>
      <w:szCs w:val="48"/>
      <w:lang w:val="es-ES" w:eastAsia="zh-CN"/>
    </w:rPr>
  </w:style>
  <w:style w:type="character" w:customStyle="1" w:styleId="Ttulo2Car">
    <w:name w:val="Título 2 Car"/>
    <w:basedOn w:val="Fuentedeprrafopredeter"/>
    <w:link w:val="Ttulo2"/>
    <w:rsid w:val="00ED43C6"/>
    <w:rPr>
      <w:rFonts w:ascii="Calibri" w:eastAsia="Times New Roman" w:hAnsi="Calibri" w:cs="Calibri"/>
      <w:b/>
      <w:sz w:val="36"/>
      <w:szCs w:val="36"/>
      <w:lang w:val="es-ES" w:eastAsia="zh-CN"/>
    </w:rPr>
  </w:style>
  <w:style w:type="character" w:customStyle="1" w:styleId="Ttulo3Car">
    <w:name w:val="Título 3 Car"/>
    <w:basedOn w:val="Fuentedeprrafopredeter"/>
    <w:link w:val="Ttulo3"/>
    <w:rsid w:val="00ED43C6"/>
    <w:rPr>
      <w:rFonts w:ascii="Calibri" w:eastAsia="Times New Roman" w:hAnsi="Calibri" w:cs="Calibri"/>
      <w:b/>
      <w:sz w:val="28"/>
      <w:szCs w:val="28"/>
      <w:lang w:val="es-ES" w:eastAsia="zh-CN"/>
    </w:rPr>
  </w:style>
  <w:style w:type="character" w:customStyle="1" w:styleId="Ttulo4Car">
    <w:name w:val="Título 4 Car"/>
    <w:basedOn w:val="Fuentedeprrafopredeter"/>
    <w:link w:val="Ttulo4"/>
    <w:rsid w:val="00ED43C6"/>
    <w:rPr>
      <w:rFonts w:ascii="Calibri" w:eastAsia="Times New Roman" w:hAnsi="Calibri" w:cs="Calibri"/>
      <w:b/>
      <w:sz w:val="24"/>
      <w:szCs w:val="24"/>
      <w:lang w:val="es-ES" w:eastAsia="zh-CN"/>
    </w:rPr>
  </w:style>
  <w:style w:type="character" w:customStyle="1" w:styleId="Ttulo5Car">
    <w:name w:val="Título 5 Car"/>
    <w:basedOn w:val="Fuentedeprrafopredeter"/>
    <w:link w:val="Ttulo5"/>
    <w:rsid w:val="00ED43C6"/>
    <w:rPr>
      <w:rFonts w:ascii="Calibri" w:eastAsia="Times New Roman" w:hAnsi="Calibri" w:cs="Calibri"/>
      <w:b/>
      <w:lang w:val="es-ES" w:eastAsia="zh-CN"/>
    </w:rPr>
  </w:style>
  <w:style w:type="character" w:customStyle="1" w:styleId="Ttulo6Car">
    <w:name w:val="Título 6 Car"/>
    <w:basedOn w:val="Fuentedeprrafopredeter"/>
    <w:link w:val="Ttulo6"/>
    <w:rsid w:val="00ED43C6"/>
    <w:rPr>
      <w:rFonts w:ascii="Calibri" w:eastAsia="Times New Roman" w:hAnsi="Calibri" w:cs="Calibri"/>
      <w:b/>
      <w:sz w:val="20"/>
      <w:szCs w:val="20"/>
      <w:lang w:val="es-ES" w:eastAsia="zh-CN"/>
    </w:rPr>
  </w:style>
  <w:style w:type="paragraph" w:customStyle="1" w:styleId="LO-normal">
    <w:name w:val="LO-normal"/>
    <w:rsid w:val="00ED43C6"/>
    <w:pPr>
      <w:widowControl/>
      <w:suppressAutoHyphens/>
      <w:autoSpaceDE/>
      <w:autoSpaceDN/>
      <w:spacing w:after="160" w:line="256" w:lineRule="auto"/>
    </w:pPr>
    <w:rPr>
      <w:rFonts w:ascii="Calibri" w:eastAsia="Times New Roman" w:hAnsi="Calibri" w:cs="Calibri"/>
      <w:lang w:val="es-ES" w:eastAsia="zh-CN"/>
    </w:rPr>
  </w:style>
  <w:style w:type="character" w:styleId="Textoennegrita">
    <w:name w:val="Strong"/>
    <w:basedOn w:val="Fuentedeprrafopredeter"/>
    <w:uiPriority w:val="22"/>
    <w:qFormat/>
    <w:rsid w:val="00ED43C6"/>
    <w:rPr>
      <w:b/>
      <w:bCs/>
    </w:rPr>
  </w:style>
  <w:style w:type="table" w:styleId="Listamedia1">
    <w:name w:val="Medium List 1"/>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8AB833" w:themeColor="accent2"/>
        <w:bottom w:val="single" w:sz="8" w:space="0" w:color="8AB833" w:themeColor="accent2"/>
      </w:tblBorders>
    </w:tblPr>
    <w:tblStylePr w:type="firstRow">
      <w:rPr>
        <w:rFonts w:asciiTheme="majorHAnsi" w:eastAsiaTheme="majorEastAsia" w:hAnsiTheme="majorHAnsi" w:cstheme="majorBidi"/>
      </w:rPr>
      <w:tblPr/>
      <w:tcPr>
        <w:tcBorders>
          <w:top w:val="nil"/>
          <w:bottom w:val="single" w:sz="8" w:space="0" w:color="8AB833" w:themeColor="accent2"/>
        </w:tcBorders>
      </w:tcPr>
    </w:tblStylePr>
    <w:tblStylePr w:type="lastRow">
      <w:rPr>
        <w:b/>
        <w:bCs/>
        <w:color w:val="455F51" w:themeColor="text2"/>
      </w:rPr>
      <w:tblPr/>
      <w:tcPr>
        <w:tcBorders>
          <w:top w:val="single" w:sz="8" w:space="0" w:color="8AB833" w:themeColor="accent2"/>
          <w:bottom w:val="single" w:sz="8" w:space="0" w:color="8AB833" w:themeColor="accent2"/>
        </w:tcBorders>
      </w:tcPr>
    </w:tblStylePr>
    <w:tblStylePr w:type="firstCol">
      <w:rPr>
        <w:b/>
        <w:bCs/>
      </w:rPr>
    </w:tblStylePr>
    <w:tblStylePr w:type="lastCol">
      <w:rPr>
        <w:b/>
        <w:bCs/>
      </w:rPr>
      <w:tblPr/>
      <w:tcPr>
        <w:tcBorders>
          <w:top w:val="single" w:sz="8" w:space="0" w:color="8AB833" w:themeColor="accent2"/>
          <w:bottom w:val="single" w:sz="8" w:space="0" w:color="8AB833" w:themeColor="accent2"/>
        </w:tcBorders>
      </w:tcPr>
    </w:tblStylePr>
    <w:tblStylePr w:type="band1Vert">
      <w:tblPr/>
      <w:tcPr>
        <w:shd w:val="clear" w:color="auto" w:fill="E2F0C9" w:themeFill="accent2" w:themeFillTint="3F"/>
      </w:tcPr>
    </w:tblStylePr>
    <w:tblStylePr w:type="band1Horz">
      <w:tblPr/>
      <w:tcPr>
        <w:shd w:val="clear" w:color="auto" w:fill="E2F0C9" w:themeFill="accent2" w:themeFillTint="3F"/>
      </w:tcPr>
    </w:tblStylePr>
  </w:style>
  <w:style w:type="table" w:styleId="Sombreadomedio2-nfasis5">
    <w:name w:val="Medium Shading 2 Accent 5"/>
    <w:basedOn w:val="Tablanormal"/>
    <w:uiPriority w:val="64"/>
    <w:rsid w:val="00ED43C6"/>
    <w:pPr>
      <w:widowControl/>
      <w:autoSpaceDE/>
      <w:autoSpaceDN/>
    </w:pPr>
    <w:rPr>
      <w:lang w:val="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B5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B5C4" w:themeFill="accent5"/>
      </w:tcPr>
    </w:tblStylePr>
    <w:tblStylePr w:type="lastCol">
      <w:rPr>
        <w:b/>
        <w:bCs/>
        <w:color w:val="FFFFFF" w:themeColor="background1"/>
      </w:rPr>
      <w:tblPr/>
      <w:tcPr>
        <w:tcBorders>
          <w:left w:val="nil"/>
          <w:right w:val="nil"/>
          <w:insideH w:val="nil"/>
          <w:insideV w:val="nil"/>
        </w:tcBorders>
        <w:shd w:val="clear" w:color="auto" w:fill="4AB5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WW8Num1z0">
    <w:name w:val="WW8Num1z0"/>
    <w:rsid w:val="00ED43C6"/>
    <w:rPr>
      <w:rFonts w:ascii="Century Gothic" w:eastAsia="Times New Roman" w:hAnsi="Century Gothic" w:cs="Century Gothic"/>
      <w:color w:val="000000"/>
      <w:highlight w:val="lightGray"/>
    </w:rPr>
  </w:style>
  <w:style w:type="character" w:customStyle="1" w:styleId="WW8Num1z1">
    <w:name w:val="WW8Num1z1"/>
    <w:rsid w:val="00ED43C6"/>
    <w:rPr>
      <w:rFonts w:ascii="Courier New" w:eastAsia="Times New Roman" w:hAnsi="Courier New" w:cs="Courier New"/>
      <w:color w:val="000000"/>
    </w:rPr>
  </w:style>
  <w:style w:type="character" w:customStyle="1" w:styleId="WW8Num1z2">
    <w:name w:val="WW8Num1z2"/>
    <w:rsid w:val="00ED43C6"/>
    <w:rPr>
      <w:rFonts w:ascii="Noto Sans Symbols" w:eastAsia="Times New Roman" w:hAnsi="Noto Sans Symbols" w:cs="Noto Sans Symbols"/>
    </w:rPr>
  </w:style>
  <w:style w:type="character" w:customStyle="1" w:styleId="WW8Num2z0">
    <w:name w:val="WW8Num2z0"/>
    <w:rsid w:val="00ED43C6"/>
    <w:rPr>
      <w:rFonts w:ascii="Century Gothic" w:hAnsi="Century Gothic" w:cs="Times New Roman"/>
      <w:b/>
    </w:rPr>
  </w:style>
  <w:style w:type="character" w:customStyle="1" w:styleId="Fuentedeprrafopredeter1">
    <w:name w:val="Fuente de párrafo predeter.1"/>
    <w:rsid w:val="00ED43C6"/>
  </w:style>
  <w:style w:type="character" w:customStyle="1" w:styleId="fontstyle01">
    <w:name w:val="fontstyle01"/>
    <w:rsid w:val="00ED43C6"/>
    <w:rPr>
      <w:rFonts w:ascii="Helvetica-Bold" w:hAnsi="Helvetica-Bold" w:cs="Times New Roman"/>
      <w:b/>
      <w:bCs/>
      <w:color w:val="000000"/>
      <w:sz w:val="20"/>
      <w:szCs w:val="20"/>
    </w:rPr>
  </w:style>
  <w:style w:type="character" w:customStyle="1" w:styleId="fontstyle21">
    <w:name w:val="fontstyle21"/>
    <w:rsid w:val="00ED43C6"/>
    <w:rPr>
      <w:rFonts w:ascii="Helvetica" w:hAnsi="Helvetica" w:cs="Helvetica"/>
      <w:color w:val="000000"/>
      <w:sz w:val="20"/>
      <w:szCs w:val="20"/>
    </w:rPr>
  </w:style>
  <w:style w:type="paragraph" w:customStyle="1" w:styleId="Ttulo10">
    <w:name w:val="Título1"/>
    <w:basedOn w:val="LO-normal"/>
    <w:next w:val="LO-normal"/>
    <w:rsid w:val="00ED43C6"/>
  </w:style>
  <w:style w:type="paragraph" w:styleId="Textoindependiente">
    <w:name w:val="Body Text"/>
    <w:basedOn w:val="Normal"/>
    <w:link w:val="TextoindependienteCar"/>
    <w:rsid w:val="00ED43C6"/>
    <w:pPr>
      <w:widowControl/>
      <w:suppressAutoHyphens/>
      <w:autoSpaceDE/>
      <w:autoSpaceDN/>
      <w:spacing w:after="140" w:line="276" w:lineRule="auto"/>
    </w:pPr>
    <w:rPr>
      <w:rFonts w:ascii="Calibri" w:hAnsi="Calibri" w:cs="Calibri"/>
      <w:lang w:val="es-ES" w:eastAsia="zh-CN"/>
    </w:rPr>
  </w:style>
  <w:style w:type="character" w:customStyle="1" w:styleId="TextoindependienteCar">
    <w:name w:val="Texto independiente Car"/>
    <w:basedOn w:val="Fuentedeprrafopredeter"/>
    <w:link w:val="Textoindependiente"/>
    <w:rsid w:val="00ED43C6"/>
    <w:rPr>
      <w:rFonts w:ascii="Calibri" w:eastAsia="Times New Roman" w:hAnsi="Calibri" w:cs="Calibri"/>
      <w:lang w:val="es-ES" w:eastAsia="zh-CN"/>
    </w:rPr>
  </w:style>
  <w:style w:type="paragraph" w:styleId="Lista">
    <w:name w:val="List"/>
    <w:basedOn w:val="Textoindependiente"/>
    <w:rsid w:val="00ED43C6"/>
    <w:rPr>
      <w:rFonts w:cs="Arial"/>
    </w:rPr>
  </w:style>
  <w:style w:type="paragraph" w:styleId="Descripcin">
    <w:name w:val="caption"/>
    <w:basedOn w:val="Normal"/>
    <w:qFormat/>
    <w:rsid w:val="00ED43C6"/>
    <w:pPr>
      <w:widowControl/>
      <w:suppressLineNumbers/>
      <w:suppressAutoHyphens/>
      <w:autoSpaceDE/>
      <w:autoSpaceDN/>
      <w:spacing w:before="120" w:after="120" w:line="256" w:lineRule="auto"/>
    </w:pPr>
    <w:rPr>
      <w:rFonts w:ascii="Calibri" w:hAnsi="Calibri" w:cs="Arial"/>
      <w:i/>
      <w:iCs/>
      <w:sz w:val="24"/>
      <w:szCs w:val="24"/>
      <w:lang w:val="es-ES" w:eastAsia="zh-CN"/>
    </w:rPr>
  </w:style>
  <w:style w:type="paragraph" w:customStyle="1" w:styleId="ndice">
    <w:name w:val="Índice"/>
    <w:basedOn w:val="Normal"/>
    <w:rsid w:val="00ED43C6"/>
    <w:pPr>
      <w:widowControl/>
      <w:suppressLineNumbers/>
      <w:suppressAutoHyphens/>
      <w:autoSpaceDE/>
      <w:autoSpaceDN/>
      <w:spacing w:after="160" w:line="256" w:lineRule="auto"/>
    </w:pPr>
    <w:rPr>
      <w:rFonts w:ascii="Calibri" w:hAnsi="Calibri" w:cs="Arial"/>
      <w:lang w:val="es-ES" w:eastAsia="zh-CN"/>
    </w:rPr>
  </w:style>
  <w:style w:type="paragraph" w:customStyle="1" w:styleId="Prrafodelista1">
    <w:name w:val="Párrafo de lista1"/>
    <w:basedOn w:val="Normal"/>
    <w:rsid w:val="00ED43C6"/>
    <w:pPr>
      <w:widowControl/>
      <w:suppressAutoHyphens/>
      <w:autoSpaceDE/>
      <w:autoSpaceDN/>
      <w:spacing w:after="160" w:line="256" w:lineRule="auto"/>
      <w:ind w:left="720"/>
      <w:contextualSpacing/>
    </w:pPr>
    <w:rPr>
      <w:rFonts w:ascii="Calibri" w:hAnsi="Calibri" w:cs="Calibri"/>
      <w:lang w:val="es-ES" w:eastAsia="zh-CN"/>
    </w:rPr>
  </w:style>
  <w:style w:type="character" w:customStyle="1" w:styleId="EncabezadoCar1">
    <w:name w:val="Encabezado Car1"/>
    <w:basedOn w:val="Fuentedeprrafopredeter"/>
    <w:rsid w:val="00ED43C6"/>
    <w:rPr>
      <w:rFonts w:ascii="Calibri" w:eastAsia="Times New Roman" w:hAnsi="Calibri" w:cs="Calibri"/>
      <w:lang w:eastAsia="zh-CN"/>
    </w:rPr>
  </w:style>
  <w:style w:type="character" w:customStyle="1" w:styleId="PiedepginaCar1">
    <w:name w:val="Pie de página Car1"/>
    <w:basedOn w:val="Fuentedeprrafopredeter"/>
    <w:uiPriority w:val="99"/>
    <w:rsid w:val="00ED43C6"/>
    <w:rPr>
      <w:rFonts w:ascii="Calibri" w:eastAsia="Times New Roman" w:hAnsi="Calibri" w:cs="Calibri"/>
      <w:lang w:eastAsia="zh-CN"/>
    </w:rPr>
  </w:style>
  <w:style w:type="paragraph" w:styleId="Subttulo">
    <w:name w:val="Subtitle"/>
    <w:basedOn w:val="Normal"/>
    <w:next w:val="Normal"/>
    <w:link w:val="SubttuloCar"/>
    <w:qFormat/>
    <w:rsid w:val="00ED43C6"/>
    <w:pPr>
      <w:keepNext/>
      <w:keepLines/>
      <w:widowControl/>
      <w:suppressAutoHyphens/>
      <w:autoSpaceDE/>
      <w:autoSpaceDN/>
      <w:spacing w:before="360" w:after="80" w:line="256" w:lineRule="auto"/>
    </w:pPr>
    <w:rPr>
      <w:rFonts w:ascii="Georgia" w:hAnsi="Georgia" w:cs="Georgia"/>
      <w:i/>
      <w:color w:val="666666"/>
      <w:sz w:val="48"/>
      <w:szCs w:val="48"/>
      <w:lang w:val="es-ES" w:eastAsia="zh-CN"/>
    </w:rPr>
  </w:style>
  <w:style w:type="character" w:customStyle="1" w:styleId="SubttuloCar">
    <w:name w:val="Subtítulo Car"/>
    <w:basedOn w:val="Fuentedeprrafopredeter"/>
    <w:link w:val="Subttulo"/>
    <w:rsid w:val="00ED43C6"/>
    <w:rPr>
      <w:rFonts w:ascii="Georgia" w:eastAsia="Times New Roman" w:hAnsi="Georgia" w:cs="Georgia"/>
      <w:i/>
      <w:color w:val="666666"/>
      <w:sz w:val="48"/>
      <w:szCs w:val="48"/>
      <w:lang w:val="es-ES" w:eastAsia="zh-CN"/>
    </w:rPr>
  </w:style>
  <w:style w:type="paragraph" w:customStyle="1" w:styleId="Contenidodelatabla">
    <w:name w:val="Contenido de la tabla"/>
    <w:basedOn w:val="Normal"/>
    <w:rsid w:val="00ED43C6"/>
    <w:pPr>
      <w:widowControl/>
      <w:suppressLineNumbers/>
      <w:suppressAutoHyphens/>
      <w:autoSpaceDE/>
      <w:autoSpaceDN/>
      <w:spacing w:after="160" w:line="256" w:lineRule="auto"/>
    </w:pPr>
    <w:rPr>
      <w:rFonts w:ascii="Calibri" w:hAnsi="Calibri" w:cs="Calibri"/>
      <w:lang w:val="es-ES" w:eastAsia="zh-CN"/>
    </w:rPr>
  </w:style>
  <w:style w:type="paragraph" w:customStyle="1" w:styleId="Ttulodelatabla">
    <w:name w:val="Título de la tabla"/>
    <w:basedOn w:val="Contenidodelatabla"/>
    <w:rsid w:val="00ED43C6"/>
    <w:pPr>
      <w:jc w:val="center"/>
    </w:pPr>
    <w:rPr>
      <w:b/>
      <w:bCs/>
    </w:rPr>
  </w:style>
  <w:style w:type="character" w:customStyle="1" w:styleId="Mencinsinresolver1">
    <w:name w:val="Mención sin resolver1"/>
    <w:uiPriority w:val="99"/>
    <w:semiHidden/>
    <w:unhideWhenUsed/>
    <w:rsid w:val="00ED43C6"/>
    <w:rPr>
      <w:color w:val="605E5C"/>
      <w:shd w:val="clear" w:color="auto" w:fill="E1DFDD"/>
    </w:rPr>
  </w:style>
  <w:style w:type="table" w:styleId="Listaclara">
    <w:name w:val="Light List"/>
    <w:basedOn w:val="Tablanormal"/>
    <w:uiPriority w:val="61"/>
    <w:rsid w:val="00ED43C6"/>
    <w:pPr>
      <w:widowControl/>
      <w:autoSpaceDE/>
      <w:autoSpaceDN/>
    </w:pPr>
    <w:rPr>
      <w:rFonts w:eastAsiaTheme="minorEastAsia"/>
      <w:lang w:val="es-ES"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delmarcadordeposicin">
    <w:name w:val="Placeholder Text"/>
    <w:basedOn w:val="Fuentedeprrafopredeter"/>
    <w:uiPriority w:val="99"/>
    <w:semiHidden/>
    <w:rsid w:val="008B0F02"/>
    <w:rPr>
      <w:color w:val="808080"/>
    </w:rPr>
  </w:style>
  <w:style w:type="table" w:styleId="Sombreadovistoso-nfasis5">
    <w:name w:val="Colorful Shading Accent 5"/>
    <w:basedOn w:val="Tablanormal"/>
    <w:uiPriority w:val="71"/>
    <w:rsid w:val="00A11E57"/>
    <w:pPr>
      <w:widowControl/>
      <w:autoSpaceDE/>
      <w:autoSpaceDN/>
    </w:pPr>
    <w:rPr>
      <w:color w:val="000000" w:themeColor="text1"/>
      <w:lang w:val="es-ES"/>
    </w:rPr>
    <w:tblPr>
      <w:tblStyleRowBandSize w:val="1"/>
      <w:tblStyleColBandSize w:val="1"/>
      <w:tblBorders>
        <w:top w:val="single" w:sz="24" w:space="0" w:color="0989B1" w:themeColor="accent6"/>
        <w:left w:val="single" w:sz="4" w:space="0" w:color="4AB5C4" w:themeColor="accent5"/>
        <w:bottom w:val="single" w:sz="4" w:space="0" w:color="4AB5C4" w:themeColor="accent5"/>
        <w:right w:val="single" w:sz="4" w:space="0" w:color="4AB5C4" w:themeColor="accent5"/>
        <w:insideH w:val="single" w:sz="4" w:space="0" w:color="FFFFFF" w:themeColor="background1"/>
        <w:insideV w:val="single" w:sz="4" w:space="0" w:color="FFFFFF" w:themeColor="background1"/>
      </w:tblBorders>
    </w:tblPr>
    <w:tcPr>
      <w:shd w:val="clear" w:color="auto" w:fill="EDF7F9" w:themeFill="accent5" w:themeFillTint="19"/>
    </w:tcPr>
    <w:tblStylePr w:type="firstRow">
      <w:rPr>
        <w:b/>
        <w:bCs/>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86F7A" w:themeFill="accent5" w:themeFillShade="99"/>
      </w:tcPr>
    </w:tblStylePr>
    <w:tblStylePr w:type="firstCol">
      <w:rPr>
        <w:color w:val="FFFFFF" w:themeColor="background1"/>
      </w:rPr>
      <w:tblPr/>
      <w:tcPr>
        <w:tcBorders>
          <w:top w:val="nil"/>
          <w:left w:val="nil"/>
          <w:bottom w:val="nil"/>
          <w:right w:val="nil"/>
          <w:insideH w:val="single" w:sz="4" w:space="0" w:color="286F7A" w:themeColor="accent5" w:themeShade="99"/>
          <w:insideV w:val="nil"/>
        </w:tcBorders>
        <w:shd w:val="clear" w:color="auto" w:fill="286F7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86F7A" w:themeFill="accent5" w:themeFillShade="99"/>
      </w:tcPr>
    </w:tblStylePr>
    <w:tblStylePr w:type="band1Vert">
      <w:tblPr/>
      <w:tcPr>
        <w:shd w:val="clear" w:color="auto" w:fill="B6E1E7" w:themeFill="accent5" w:themeFillTint="66"/>
      </w:tcPr>
    </w:tblStylePr>
    <w:tblStylePr w:type="band1Horz">
      <w:tblPr/>
      <w:tcPr>
        <w:shd w:val="clear" w:color="auto" w:fill="A4DAE1" w:themeFill="accent5" w:themeFillTint="7F"/>
      </w:tcPr>
    </w:tblStylePr>
    <w:tblStylePr w:type="neCell">
      <w:rPr>
        <w:color w:val="000000" w:themeColor="text1"/>
      </w:rPr>
    </w:tblStylePr>
    <w:tblStylePr w:type="nwCell">
      <w:rPr>
        <w:color w:val="000000" w:themeColor="text1"/>
      </w:rPr>
    </w:tblStylePr>
  </w:style>
  <w:style w:type="table" w:styleId="Tabladecuadrcula4">
    <w:name w:val="Grid Table 4"/>
    <w:basedOn w:val="Tablanormal"/>
    <w:uiPriority w:val="49"/>
    <w:rsid w:val="004622B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7concolores-nfasis4">
    <w:name w:val="Grid Table 7 Colorful Accent 4"/>
    <w:basedOn w:val="Tablanormal"/>
    <w:uiPriority w:val="52"/>
    <w:rsid w:val="004622B4"/>
    <w:rPr>
      <w:color w:val="017057" w:themeColor="accent4" w:themeShade="BF"/>
    </w:r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bottom w:val="single" w:sz="4" w:space="0" w:color="2AFCCE" w:themeColor="accent4" w:themeTint="99"/>
        </w:tcBorders>
      </w:tcPr>
    </w:tblStylePr>
    <w:tblStylePr w:type="nwCell">
      <w:tblPr/>
      <w:tcPr>
        <w:tcBorders>
          <w:bottom w:val="single" w:sz="4" w:space="0" w:color="2AFCCE" w:themeColor="accent4" w:themeTint="99"/>
        </w:tcBorders>
      </w:tcPr>
    </w:tblStylePr>
    <w:tblStylePr w:type="seCell">
      <w:tblPr/>
      <w:tcPr>
        <w:tcBorders>
          <w:top w:val="single" w:sz="4" w:space="0" w:color="2AFCCE" w:themeColor="accent4" w:themeTint="99"/>
        </w:tcBorders>
      </w:tcPr>
    </w:tblStylePr>
    <w:tblStylePr w:type="swCell">
      <w:tblPr/>
      <w:tcPr>
        <w:tcBorders>
          <w:top w:val="single" w:sz="4" w:space="0" w:color="2AFCCE" w:themeColor="accent4" w:themeTint="99"/>
        </w:tcBorders>
      </w:tcPr>
    </w:tblStylePr>
  </w:style>
  <w:style w:type="table" w:styleId="Tabladelista3-nfasis5">
    <w:name w:val="List Table 3 Accent 5"/>
    <w:basedOn w:val="Tablanormal"/>
    <w:uiPriority w:val="48"/>
    <w:rsid w:val="004622B4"/>
    <w:tblPr>
      <w:tblStyleRowBandSize w:val="1"/>
      <w:tblStyleColBandSize w:val="1"/>
      <w:tblBorders>
        <w:top w:val="single" w:sz="4" w:space="0" w:color="4AB5C4" w:themeColor="accent5"/>
        <w:left w:val="single" w:sz="4" w:space="0" w:color="4AB5C4" w:themeColor="accent5"/>
        <w:bottom w:val="single" w:sz="4" w:space="0" w:color="4AB5C4" w:themeColor="accent5"/>
        <w:right w:val="single" w:sz="4" w:space="0" w:color="4AB5C4" w:themeColor="accent5"/>
      </w:tblBorders>
    </w:tblPr>
    <w:tblStylePr w:type="firstRow">
      <w:rPr>
        <w:b/>
        <w:bCs/>
        <w:color w:val="FFFFFF" w:themeColor="background1"/>
      </w:rPr>
      <w:tblPr/>
      <w:tcPr>
        <w:shd w:val="clear" w:color="auto" w:fill="4AB5C4" w:themeFill="accent5"/>
      </w:tcPr>
    </w:tblStylePr>
    <w:tblStylePr w:type="lastRow">
      <w:rPr>
        <w:b/>
        <w:bCs/>
      </w:rPr>
      <w:tblPr/>
      <w:tcPr>
        <w:tcBorders>
          <w:top w:val="double" w:sz="4" w:space="0" w:color="4AB5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B5C4" w:themeColor="accent5"/>
          <w:right w:val="single" w:sz="4" w:space="0" w:color="4AB5C4" w:themeColor="accent5"/>
        </w:tcBorders>
      </w:tcPr>
    </w:tblStylePr>
    <w:tblStylePr w:type="band1Horz">
      <w:tblPr/>
      <w:tcPr>
        <w:tcBorders>
          <w:top w:val="single" w:sz="4" w:space="0" w:color="4AB5C4" w:themeColor="accent5"/>
          <w:bottom w:val="single" w:sz="4" w:space="0" w:color="4AB5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B5C4" w:themeColor="accent5"/>
          <w:left w:val="nil"/>
        </w:tcBorders>
      </w:tcPr>
    </w:tblStylePr>
    <w:tblStylePr w:type="swCell">
      <w:tblPr/>
      <w:tcPr>
        <w:tcBorders>
          <w:top w:val="double" w:sz="4" w:space="0" w:color="4AB5C4" w:themeColor="accent5"/>
          <w:right w:val="nil"/>
        </w:tcBorders>
      </w:tcPr>
    </w:tblStylePr>
  </w:style>
  <w:style w:type="paragraph" w:customStyle="1" w:styleId="Default">
    <w:name w:val="Default"/>
    <w:rsid w:val="00BF1912"/>
    <w:pPr>
      <w:widowControl/>
      <w:adjustRightInd w:val="0"/>
    </w:pPr>
    <w:rPr>
      <w:rFonts w:ascii="Calibri" w:hAnsi="Calibri" w:cs="Calibri"/>
      <w:color w:val="000000"/>
      <w:sz w:val="24"/>
      <w:szCs w:val="24"/>
      <w:lang w:val="es-ES"/>
    </w:rPr>
  </w:style>
  <w:style w:type="table" w:styleId="Tablaconcuadrcula6concolores-nfasis2">
    <w:name w:val="Grid Table 6 Colorful Accent 2"/>
    <w:basedOn w:val="Tablanormal"/>
    <w:uiPriority w:val="51"/>
    <w:rsid w:val="00BF1912"/>
    <w:rPr>
      <w:color w:val="668926" w:themeColor="accent2" w:themeShade="BF"/>
    </w:r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36302">
      <w:bodyDiv w:val="1"/>
      <w:marLeft w:val="0"/>
      <w:marRight w:val="0"/>
      <w:marTop w:val="0"/>
      <w:marBottom w:val="0"/>
      <w:divBdr>
        <w:top w:val="none" w:sz="0" w:space="0" w:color="auto"/>
        <w:left w:val="none" w:sz="0" w:space="0" w:color="auto"/>
        <w:bottom w:val="none" w:sz="0" w:space="0" w:color="auto"/>
        <w:right w:val="none" w:sz="0" w:space="0" w:color="auto"/>
      </w:divBdr>
    </w:div>
    <w:div w:id="240912557">
      <w:bodyDiv w:val="1"/>
      <w:marLeft w:val="0"/>
      <w:marRight w:val="0"/>
      <w:marTop w:val="0"/>
      <w:marBottom w:val="0"/>
      <w:divBdr>
        <w:top w:val="none" w:sz="0" w:space="0" w:color="auto"/>
        <w:left w:val="none" w:sz="0" w:space="0" w:color="auto"/>
        <w:bottom w:val="none" w:sz="0" w:space="0" w:color="auto"/>
        <w:right w:val="none" w:sz="0" w:space="0" w:color="auto"/>
      </w:divBdr>
    </w:div>
    <w:div w:id="1014842506">
      <w:bodyDiv w:val="1"/>
      <w:marLeft w:val="0"/>
      <w:marRight w:val="0"/>
      <w:marTop w:val="0"/>
      <w:marBottom w:val="0"/>
      <w:divBdr>
        <w:top w:val="none" w:sz="0" w:space="0" w:color="auto"/>
        <w:left w:val="none" w:sz="0" w:space="0" w:color="auto"/>
        <w:bottom w:val="none" w:sz="0" w:space="0" w:color="auto"/>
        <w:right w:val="none" w:sz="0" w:space="0" w:color="auto"/>
      </w:divBdr>
    </w:div>
    <w:div w:id="1107116517">
      <w:bodyDiv w:val="1"/>
      <w:marLeft w:val="0"/>
      <w:marRight w:val="0"/>
      <w:marTop w:val="0"/>
      <w:marBottom w:val="0"/>
      <w:divBdr>
        <w:top w:val="none" w:sz="0" w:space="0" w:color="auto"/>
        <w:left w:val="none" w:sz="0" w:space="0" w:color="auto"/>
        <w:bottom w:val="none" w:sz="0" w:space="0" w:color="auto"/>
        <w:right w:val="none" w:sz="0" w:space="0" w:color="auto"/>
      </w:divBdr>
    </w:div>
    <w:div w:id="15419399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2.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A96CCF1A9F4CA6BAD018EED987C12A"/>
        <w:category>
          <w:name w:val="General"/>
          <w:gallery w:val="placeholder"/>
        </w:category>
        <w:types>
          <w:type w:val="bbPlcHdr"/>
        </w:types>
        <w:behaviors>
          <w:behavior w:val="content"/>
        </w:behaviors>
        <w:guid w:val="{DA574CD6-75EF-46B3-9671-26F93BBA9C6A}"/>
      </w:docPartPr>
      <w:docPartBody>
        <w:p w:rsidR="00167A3C" w:rsidRDefault="00CE47F2" w:rsidP="00CE47F2">
          <w:pPr>
            <w:pStyle w:val="E0A96CCF1A9F4CA6BAD018EED987C12A"/>
          </w:pPr>
          <w:r w:rsidRPr="00071985">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848"/>
    <w:rsid w:val="00167A3C"/>
    <w:rsid w:val="0019796F"/>
    <w:rsid w:val="00226ACB"/>
    <w:rsid w:val="002E3E8C"/>
    <w:rsid w:val="005D47CC"/>
    <w:rsid w:val="006B7DC3"/>
    <w:rsid w:val="00CD7848"/>
    <w:rsid w:val="00CE47F2"/>
    <w:rsid w:val="00D0302A"/>
    <w:rsid w:val="00F468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E47F2"/>
    <w:rPr>
      <w:color w:val="808080"/>
    </w:rPr>
  </w:style>
  <w:style w:type="paragraph" w:customStyle="1" w:styleId="E0A96CCF1A9F4CA6BAD018EED987C12A">
    <w:name w:val="E0A96CCF1A9F4CA6BAD018EED987C12A"/>
    <w:rsid w:val="00CE47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2E7C2-6DCA-4CD7-9DB4-6CFFC53DAB84}">
  <ds:schemaRefs>
    <ds:schemaRef ds:uri="http://schemas.openxmlformats.org/officeDocument/2006/bibliography"/>
  </ds:schemaRefs>
</ds:datastoreItem>
</file>

<file path=customXml/itemProps2.xml><?xml version="1.0" encoding="utf-8"?>
<ds:datastoreItem xmlns:ds="http://schemas.openxmlformats.org/officeDocument/2006/customXml" ds:itemID="{F5C2E7C2-6DCA-4CD7-9DB4-6CFFC53DA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2726</Words>
  <Characters>14998</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IES Maria Cabeza_Carta A4 Logo Nuevo</vt:lpstr>
    </vt:vector>
  </TitlesOfParts>
  <Company/>
  <LinksUpToDate>false</LinksUpToDate>
  <CharactersWithSpaces>17689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IES Maria Cabeza_Carta A4 Logo Nuevo</dc:title>
  <dc:subject/>
  <dc:creator>Lina Lucena</dc:creator>
  <cp:keywords/>
  <dc:description/>
  <cp:lastModifiedBy>MARTA GONZÁLEZ LÓPEZ</cp:lastModifiedBy>
  <cp:revision>2</cp:revision>
  <cp:lastPrinted>2020-06-18T16:12:00Z</cp:lastPrinted>
  <dcterms:created xsi:type="dcterms:W3CDTF">2022-01-17T11:57:00Z</dcterms:created>
  <dcterms:modified xsi:type="dcterms:W3CDTF">2022-01-17T11:57:00Z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2020-05-31T00:00:00Z</vt:filetime>
  </property>
  <property fmtid="{D5CDD505-2E9C-101B-9397-08002B2CF9AE}" pid="3" name="Creator">
    <vt:lpwstr>Adobe Illustrator 24.0 (Windows)</vt:lpwstr>
  </property>
  <property fmtid="{D5CDD505-2E9C-101B-9397-08002B2CF9AE}" pid="4" name="LastSaved">
    <vt:filetime>2020-05-31T00:00:00Z</vt:filetime>
  </property>
</Properties>
</file>