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3D746B">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MEDIDAS METODOLÓGICAS Y ORGANIZATIVAS</w:t>
      </w:r>
    </w:p>
    <w:p w14:paraId="11AA3002"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RECURSOS PARA HACER EL SEGUIMIENTO</w:t>
      </w:r>
    </w:p>
    <w:p w14:paraId="6BF3D9DE"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proofErr w:type="gramStart"/>
      <w:r w:rsidRPr="003D746B">
        <w:rPr>
          <w:rFonts w:ascii="Century Gothic" w:hAnsi="Century Gothic" w:cs="Century Gothic"/>
          <w:b/>
          <w:bCs/>
          <w:sz w:val="24"/>
          <w:szCs w:val="24"/>
          <w:highlight w:val="lightGray"/>
          <w:lang w:val="es-ES"/>
        </w:rPr>
        <w:t>EVALUACIÓN A DESARROLLAR</w:t>
      </w:r>
      <w:proofErr w:type="gramEnd"/>
      <w:r w:rsidRPr="003D746B">
        <w:rPr>
          <w:rFonts w:ascii="Century Gothic" w:hAnsi="Century Gothic" w:cs="Century Gothic"/>
          <w:b/>
          <w:bCs/>
          <w:sz w:val="24"/>
          <w:szCs w:val="24"/>
          <w:highlight w:val="lightGray"/>
          <w:lang w:val="es-ES"/>
        </w:rPr>
        <w:t xml:space="preserve"> EN EL PROGRAMA DE REFUERZO</w:t>
      </w:r>
    </w:p>
    <w:p w14:paraId="7B78E826" w14:textId="77777777" w:rsidR="00310A68" w:rsidRPr="00310A68"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INFORMACIÓN A LAS FAMILIAS Y/O REPRESENTANTES LEGALES</w:t>
      </w:r>
    </w:p>
    <w:p w14:paraId="35C358DA" w14:textId="686EFCED" w:rsidR="00310A68" w:rsidRPr="00310A68"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310A68"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0FC53411"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7A9171FC"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3510C4B1"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sidR="007C1584">
                  <w:rPr>
                    <w:rFonts w:ascii="MS Gothic" w:eastAsia="MS Gothic" w:hAnsi="MS Gothic" w:cs="Century Gothic" w:hint="eastAsia"/>
                    <w:color w:val="000000"/>
                  </w:rPr>
                  <w:t>☐</w:t>
                </w:r>
              </w:sdtContent>
            </w:sdt>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7B04FEEB"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1975D9" w14:paraId="5DE83C31" w14:textId="77777777" w:rsidTr="007C1584">
        <w:trPr>
          <w:trHeight w:val="411"/>
        </w:trPr>
        <w:tc>
          <w:tcPr>
            <w:tcW w:w="9813" w:type="dxa"/>
            <w:gridSpan w:val="5"/>
            <w:tcBorders>
              <w:left w:val="single" w:sz="18" w:space="0" w:color="000000"/>
              <w:right w:val="single" w:sz="18" w:space="0" w:color="000000"/>
            </w:tcBorders>
            <w:shd w:val="clear" w:color="auto" w:fill="F2F5D7" w:themeFill="accent3" w:themeFillTint="33"/>
          </w:tcPr>
          <w:p w14:paraId="74A7A169" w14:textId="52D389F9"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Participar en el programa AULA DJAQUE.</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29D33368"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1C0E9754"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77CA2804"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sidR="008B0F02">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06B2944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66711F5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1749EF4A"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1828147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4D5B68EB"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397FD826"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49B606AE"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0E572611" w:rsidR="00796A61" w:rsidRPr="001221AC" w:rsidRDefault="00A6143D"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5B5B4E33" w:rsidR="00C73376" w:rsidRPr="001221AC" w:rsidRDefault="00A6143D"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6DFB0804" w:rsidR="003D746B" w:rsidRPr="001221AC" w:rsidRDefault="00A6143D" w:rsidP="001221AC">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3D746B" w:rsidRPr="001221AC">
                  <w:rPr>
                    <w:rFonts w:ascii="MS Gothic" w:eastAsia="MS Gothic" w:hAnsi="MS Gothic" w:cs="Century Gothic" w:hint="eastAsia"/>
                    <w:color w:val="000000"/>
                    <w:sz w:val="20"/>
                    <w:szCs w:val="20"/>
                  </w:rPr>
                  <w:t>☐</w:t>
                </w:r>
              </w:sdtContent>
            </w:sdt>
            <w:r w:rsidR="003D746B">
              <w:rPr>
                <w:rFonts w:ascii="Century Gothic" w:hAnsi="Century Gothic" w:cs="Century Gothic"/>
                <w:color w:val="000000"/>
                <w:sz w:val="20"/>
                <w:szCs w:val="20"/>
              </w:rPr>
              <w:t xml:space="preserve">     </w:t>
            </w:r>
            <w:r w:rsidR="003D746B"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F84443D"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003308E2">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715A98EA"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197F46E3" w14:textId="31AC301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58C588BD" w14:textId="4E6DD57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2D5FDF89" w14:textId="2EFCEE63"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43E5F516" w14:textId="5B7F828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7EF5FDE3" w14:textId="77777777" w:rsidTr="00A93359">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42D7F2BB" w14:textId="6B5227FB"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187B9F6" w14:textId="4E8DFF1A"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en el programa AULA DJAQUE.</w:t>
            </w:r>
          </w:p>
        </w:tc>
      </w:tr>
      <w:tr w:rsidR="003D746B" w:rsidRPr="001975D9" w14:paraId="15D67A41" w14:textId="77777777" w:rsidTr="00A93359">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E19E07B" w14:textId="15F9B37D"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01CBE25" w14:textId="3634CDD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DB960B4" w14:textId="5B1C3BB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50A68E7C" w14:textId="197A6461"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7DC0A7B" w14:textId="576FE6D5"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Hacerlo partícipe en </w:t>
            </w:r>
            <w:proofErr w:type="gramStart"/>
            <w:r>
              <w:rPr>
                <w:rFonts w:ascii="Calibri" w:hAnsi="Calibri"/>
                <w:kern w:val="3"/>
              </w:rPr>
              <w:t>la explicaciones</w:t>
            </w:r>
            <w:proofErr w:type="gramEnd"/>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77777777"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1B5CBAF0"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77777777"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5F8D2356" w:rsidR="00A674C1" w:rsidRPr="00BA59CB" w:rsidRDefault="00A6143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77777777" w:rsidR="00A674C1" w:rsidRDefault="00A6143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77777777" w:rsidR="00A674C1" w:rsidRDefault="00A6143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77777777" w:rsidR="00A674C1" w:rsidRDefault="00A6143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77777777" w:rsidR="00A674C1" w:rsidRDefault="00A6143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77777777" w:rsidR="00A674C1" w:rsidRDefault="00A6143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77777777" w:rsidR="00A674C1" w:rsidRDefault="00A6143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3B39D6D" w:rsidR="00A674C1" w:rsidRDefault="00A6143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7C3A4F89" w14:textId="77777777" w:rsidR="0086131C" w:rsidRDefault="0086131C" w:rsidP="00A674C1">
      <w:pPr>
        <w:pStyle w:val="Prrafodelista"/>
        <w:ind w:left="720"/>
        <w:jc w:val="both"/>
        <w:rPr>
          <w:rFonts w:ascii="Century Gothic" w:hAnsi="Century Gothic" w:cs="Century Gothic"/>
          <w:b/>
          <w:bCs/>
          <w:sz w:val="24"/>
          <w:szCs w:val="24"/>
          <w:lang w:val="es-ES"/>
        </w:rPr>
      </w:pPr>
    </w:p>
    <w:p w14:paraId="640A2D8F" w14:textId="77777777" w:rsidR="0086131C" w:rsidRDefault="0086131C" w:rsidP="00A674C1">
      <w:pPr>
        <w:pStyle w:val="Prrafodelista"/>
        <w:ind w:left="720"/>
        <w:jc w:val="both"/>
        <w:rPr>
          <w:rFonts w:ascii="Century Gothic" w:hAnsi="Century Gothic" w:cs="Century Gothic"/>
          <w:b/>
          <w:bCs/>
          <w:sz w:val="24"/>
          <w:szCs w:val="24"/>
          <w:lang w:val="es-ES"/>
        </w:rPr>
      </w:pPr>
    </w:p>
    <w:p w14:paraId="30F1A4F3" w14:textId="77777777" w:rsidR="0086131C" w:rsidRPr="00355042" w:rsidRDefault="0086131C" w:rsidP="00355042">
      <w:pPr>
        <w:jc w:val="both"/>
        <w:rPr>
          <w:rFonts w:ascii="Century Gothic" w:hAnsi="Century Gothic" w:cs="Century Gothic"/>
          <w:b/>
          <w:bCs/>
          <w:sz w:val="24"/>
          <w:szCs w:val="24"/>
          <w:lang w:val="es-ES"/>
        </w:rPr>
      </w:pPr>
    </w:p>
    <w:p w14:paraId="3EE6FC23" w14:textId="0628A08D" w:rsidR="00D833E3" w:rsidRDefault="00D833E3" w:rsidP="003D746B">
      <w:pPr>
        <w:pStyle w:val="Prrafodelista"/>
        <w:numPr>
          <w:ilvl w:val="0"/>
          <w:numId w:val="6"/>
        </w:numPr>
        <w:jc w:val="both"/>
        <w:rPr>
          <w:rFonts w:ascii="Century Gothic" w:hAnsi="Century Gothic" w:cs="Century Gothic"/>
          <w:b/>
          <w:bCs/>
          <w:sz w:val="24"/>
          <w:szCs w:val="24"/>
          <w:lang w:val="es-ES"/>
        </w:rPr>
      </w:pPr>
      <w:proofErr w:type="gramStart"/>
      <w:r w:rsidRPr="0086131C">
        <w:rPr>
          <w:rFonts w:ascii="Century Gothic" w:hAnsi="Century Gothic" w:cs="Century Gothic"/>
          <w:b/>
          <w:bCs/>
          <w:sz w:val="24"/>
          <w:szCs w:val="24"/>
          <w:lang w:val="es-ES"/>
        </w:rPr>
        <w:t>EVALUACIÓN A DESARROLLAR</w:t>
      </w:r>
      <w:proofErr w:type="gramEnd"/>
      <w:r w:rsidRPr="0086131C">
        <w:rPr>
          <w:rFonts w:ascii="Century Gothic" w:hAnsi="Century Gothic" w:cs="Century Gothic"/>
          <w:b/>
          <w:bCs/>
          <w:sz w:val="24"/>
          <w:szCs w:val="24"/>
          <w:lang w:val="es-ES"/>
        </w:rPr>
        <w:t xml:space="preserve"> EN EL PROGRAMA DE </w:t>
      </w:r>
      <w:r w:rsidR="00310A68">
        <w:rPr>
          <w:rFonts w:ascii="Century Gothic" w:hAnsi="Century Gothic" w:cs="Century Gothic"/>
          <w:b/>
          <w:bCs/>
          <w:sz w:val="24"/>
          <w:szCs w:val="24"/>
          <w:lang w:val="es-ES"/>
        </w:rPr>
        <w:t>PROFUNDIZACIÓN</w:t>
      </w:r>
    </w:p>
    <w:p w14:paraId="1E96CED4" w14:textId="18B2AC3B" w:rsidR="00A1536E" w:rsidRDefault="00A1536E" w:rsidP="00425DAA">
      <w:pPr>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A6143D" w14:paraId="14D86204" w14:textId="77777777" w:rsidTr="00DB401F">
        <w:tc>
          <w:tcPr>
            <w:tcW w:w="71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12B10F8F" w14:textId="77777777" w:rsidR="00A6143D" w:rsidRDefault="00A6143D" w:rsidP="00DB401F">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2DAEA73C" w14:textId="77777777" w:rsidR="00A6143D" w:rsidRDefault="00A6143D" w:rsidP="00DB401F">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0526AD0" w14:textId="77777777" w:rsidR="00A6143D" w:rsidRDefault="00A6143D" w:rsidP="00DB401F">
            <w:pPr>
              <w:spacing w:line="360" w:lineRule="auto"/>
              <w:jc w:val="both"/>
              <w:rPr>
                <w:rFonts w:ascii="Century Gothic" w:hAnsi="Century Gothic" w:cs="Century Gothic"/>
                <w:color w:val="000000"/>
              </w:rPr>
            </w:pPr>
            <w:r>
              <w:rPr>
                <w:rFonts w:ascii="Century Gothic" w:hAnsi="Century Gothic" w:cs="Century Gothic"/>
                <w:color w:val="000000"/>
              </w:rPr>
              <w:t xml:space="preserve">Área de Tecnología </w:t>
            </w:r>
          </w:p>
        </w:tc>
      </w:tr>
      <w:tr w:rsidR="00A6143D" w14:paraId="20717DA9" w14:textId="77777777" w:rsidTr="00DB401F">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4EC9F" w14:textId="77777777" w:rsidR="00A6143D" w:rsidRDefault="00A6143D" w:rsidP="00DB401F">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66804E" w14:textId="77777777" w:rsidR="00A6143D" w:rsidRDefault="00A6143D" w:rsidP="00DB401F">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55036E" w14:textId="77777777" w:rsidR="00A6143D" w:rsidRDefault="00A6143D" w:rsidP="00DB401F">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A6143D" w14:paraId="0F0B1B05" w14:textId="77777777" w:rsidTr="00DB401F">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EE890C" w14:textId="77777777" w:rsidR="00A6143D" w:rsidRDefault="00A6143D" w:rsidP="00DB401F">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0C643B" w14:textId="77777777" w:rsidR="00A6143D" w:rsidRDefault="00A6143D" w:rsidP="00DB401F">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6E013A" w14:textId="77777777" w:rsidR="00A6143D" w:rsidRDefault="00A6143D" w:rsidP="00DB401F">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31E716" w14:textId="77777777" w:rsidR="00A6143D" w:rsidRDefault="00A6143D" w:rsidP="00DB401F">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7B08BD" w14:textId="77777777" w:rsidR="00A6143D" w:rsidRDefault="00A6143D" w:rsidP="00DB401F">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A6143D" w14:paraId="1F1D5643" w14:textId="77777777" w:rsidTr="00DB401F">
        <w:trPr>
          <w:trHeight w:val="157"/>
        </w:trPr>
        <w:sdt>
          <w:sdtPr>
            <w:rPr>
              <w:rFonts w:ascii="Century Gothic" w:hAnsi="Century Gothic" w:cs="Century Gothic"/>
              <w:color w:val="000000"/>
            </w:rPr>
            <w:id w:val="-9263677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1858EC"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91821DD" w14:textId="77777777" w:rsidR="00A6143D" w:rsidRDefault="00A6143D" w:rsidP="00DB401F">
            <w:pPr>
              <w:jc w:val="both"/>
              <w:rPr>
                <w:rFonts w:ascii="Century Gothic" w:hAnsi="Century Gothic" w:cs="Century Gothic"/>
                <w:color w:val="000000"/>
                <w:sz w:val="20"/>
                <w:szCs w:val="20"/>
              </w:rPr>
            </w:pPr>
            <w:r w:rsidRPr="004479EB">
              <w:rPr>
                <w:color w:val="000000"/>
              </w:rPr>
              <w:t>Identificar las etapas necesarias para la creación de un producto tecnológico desde su origen hasta su comercialización, describiendo cada una de ellas, investigando su influencia en la sociedad, proponiendo mejoras tanto desde el punto de vista de su utilidad como de su posible impacto social y empleando las tecnologías de la información y la comunicación para las diferentes fases del proceso tecnológico.</w:t>
            </w:r>
          </w:p>
        </w:tc>
        <w:sdt>
          <w:sdtPr>
            <w:rPr>
              <w:rFonts w:ascii="Century Gothic" w:hAnsi="Century Gothic" w:cs="Century Gothic"/>
              <w:b/>
              <w:bCs/>
              <w:color w:val="000000"/>
              <w:sz w:val="20"/>
              <w:szCs w:val="20"/>
            </w:rPr>
            <w:id w:val="147717913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D7E3BE"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2963777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48BC4C"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29579208"/>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6CAC5D"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2ECB79CF" w14:textId="77777777" w:rsidTr="00DB401F">
        <w:trPr>
          <w:trHeight w:val="157"/>
        </w:trPr>
        <w:sdt>
          <w:sdtPr>
            <w:rPr>
              <w:rFonts w:ascii="Century Gothic" w:hAnsi="Century Gothic" w:cs="Century Gothic"/>
              <w:color w:val="000000"/>
            </w:rPr>
            <w:id w:val="-666555562"/>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830029"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13AA0B1A"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Realizar las operaciones técnicas previstas en un plan de trabajo utilizando los recursos materiales y organizativos con criterios de economía, seguridad y respeto al medio ambiente, valorando las condiciones del entorno de trabajo y realizando adecuadamente los documentos técnicos necesarios en un proceso tecnológico, respetando la normalización y utilizando las </w:t>
            </w:r>
            <w:proofErr w:type="spellStart"/>
            <w:r w:rsidRPr="004479EB">
              <w:rPr>
                <w:color w:val="000000"/>
              </w:rPr>
              <w:t>TICs</w:t>
            </w:r>
            <w:proofErr w:type="spellEnd"/>
            <w:r w:rsidRPr="004479EB">
              <w:rPr>
                <w:color w:val="000000"/>
              </w:rPr>
              <w:t xml:space="preserve"> para ello. </w:t>
            </w:r>
          </w:p>
        </w:tc>
        <w:sdt>
          <w:sdtPr>
            <w:rPr>
              <w:rFonts w:ascii="Century Gothic" w:hAnsi="Century Gothic" w:cs="Century Gothic"/>
              <w:b/>
              <w:bCs/>
              <w:color w:val="000000"/>
              <w:sz w:val="20"/>
              <w:szCs w:val="20"/>
            </w:rPr>
            <w:id w:val="-101776795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788EA0"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043436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049A72"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20355056"/>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5C6E0"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58CD779E" w14:textId="77777777" w:rsidTr="00DB401F">
        <w:trPr>
          <w:trHeight w:val="157"/>
        </w:trPr>
        <w:sdt>
          <w:sdtPr>
            <w:rPr>
              <w:rFonts w:ascii="Century Gothic" w:hAnsi="Century Gothic" w:cs="Century Gothic"/>
              <w:color w:val="000000"/>
            </w:rPr>
            <w:id w:val="-274560603"/>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0CCC8B"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390FE23D"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Representar objetos mediante vistas y perspectivas (isométrica y caballera) aplicando criterios de normalización y escalas, conociendo y manejando los principales instrumentos del dibujo técnico. </w:t>
            </w:r>
          </w:p>
        </w:tc>
        <w:sdt>
          <w:sdtPr>
            <w:rPr>
              <w:rFonts w:ascii="Century Gothic" w:hAnsi="Century Gothic" w:cs="Century Gothic"/>
              <w:b/>
              <w:bCs/>
              <w:color w:val="000000"/>
              <w:sz w:val="20"/>
              <w:szCs w:val="20"/>
            </w:rPr>
            <w:id w:val="-59356244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670DA9"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665617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83DB84"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662497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894FF7"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3738D312" w14:textId="77777777" w:rsidTr="00DB401F">
        <w:trPr>
          <w:trHeight w:val="157"/>
        </w:trPr>
        <w:sdt>
          <w:sdtPr>
            <w:rPr>
              <w:rFonts w:ascii="Century Gothic" w:hAnsi="Century Gothic" w:cs="Century Gothic"/>
              <w:color w:val="000000"/>
            </w:rPr>
            <w:id w:val="-875536625"/>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72CDC6"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184D1BEB" w14:textId="77777777" w:rsidR="00A6143D" w:rsidRDefault="00A6143D" w:rsidP="00DB401F">
            <w:pPr>
              <w:jc w:val="both"/>
              <w:rPr>
                <w:rFonts w:ascii="Century Gothic" w:hAnsi="Century Gothic" w:cs="Century Gothic"/>
                <w:color w:val="000000"/>
                <w:sz w:val="20"/>
                <w:szCs w:val="20"/>
              </w:rPr>
            </w:pPr>
            <w:r w:rsidRPr="004479EB">
              <w:rPr>
                <w:color w:val="000000"/>
              </w:rPr>
              <w:t>Interpretar y elaborar croquis y bocetos como elementos de información de productos tecnológicos, representando objetos mediante instrumentos de dibujo técnico y aplicaciones de diseño asistido por ordenador.</w:t>
            </w:r>
          </w:p>
        </w:tc>
        <w:sdt>
          <w:sdtPr>
            <w:rPr>
              <w:rFonts w:ascii="Century Gothic" w:hAnsi="Century Gothic" w:cs="Century Gothic"/>
              <w:b/>
              <w:bCs/>
              <w:color w:val="000000"/>
              <w:sz w:val="20"/>
              <w:szCs w:val="20"/>
            </w:rPr>
            <w:id w:val="46431230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34CAEE"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884002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59EE05"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21411894"/>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0CFC53"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015171EC" w14:textId="77777777" w:rsidTr="00DB401F">
        <w:trPr>
          <w:trHeight w:val="157"/>
        </w:trPr>
        <w:sdt>
          <w:sdtPr>
            <w:rPr>
              <w:rFonts w:ascii="Century Gothic" w:hAnsi="Century Gothic" w:cs="Century Gothic"/>
              <w:color w:val="000000"/>
            </w:rPr>
            <w:id w:val="-965340785"/>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0627FE"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7938F591"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Explicar y elaborar la documentación técnica necesaria para el desarrollo de un proyecto técnico, desde su diseño hasta su comercialización. </w:t>
            </w:r>
          </w:p>
        </w:tc>
        <w:sdt>
          <w:sdtPr>
            <w:rPr>
              <w:rFonts w:ascii="Century Gothic" w:hAnsi="Century Gothic" w:cs="Century Gothic"/>
              <w:b/>
              <w:bCs/>
              <w:color w:val="000000"/>
              <w:sz w:val="20"/>
              <w:szCs w:val="20"/>
            </w:rPr>
            <w:id w:val="-37708600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31A1A8"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902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1365C0"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93664192"/>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3347AD"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638167DF" w14:textId="77777777" w:rsidTr="00DB401F">
        <w:trPr>
          <w:trHeight w:val="157"/>
        </w:trPr>
        <w:sdt>
          <w:sdtPr>
            <w:rPr>
              <w:rFonts w:ascii="Century Gothic" w:hAnsi="Century Gothic" w:cs="Century Gothic"/>
              <w:color w:val="000000"/>
            </w:rPr>
            <w:id w:val="808678073"/>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8C1572"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151F7E6D"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Conocer y analizar las propiedades y aplicaciones de los materiales de uso técnico utilizados en la construcción de objetos tecnológicos, reconociendo su estructura interna y relacionándola con las propiedades que presentan y las modificaciones que se puedan producir. </w:t>
            </w:r>
          </w:p>
        </w:tc>
        <w:sdt>
          <w:sdtPr>
            <w:rPr>
              <w:rFonts w:ascii="Century Gothic" w:hAnsi="Century Gothic" w:cs="Century Gothic"/>
              <w:b/>
              <w:bCs/>
              <w:color w:val="000000"/>
              <w:sz w:val="20"/>
              <w:szCs w:val="20"/>
            </w:rPr>
            <w:id w:val="-1864662461"/>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41C990"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5798160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DE9715"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85386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56C2F0"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1FDF678B" w14:textId="77777777" w:rsidTr="00DB401F">
        <w:trPr>
          <w:trHeight w:val="157"/>
        </w:trPr>
        <w:sdt>
          <w:sdtPr>
            <w:rPr>
              <w:rFonts w:ascii="Century Gothic" w:hAnsi="Century Gothic" w:cs="Century Gothic"/>
              <w:color w:val="000000"/>
            </w:rPr>
            <w:id w:val="1273590363"/>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7ACB6C"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5FDAE046" w14:textId="77777777" w:rsidR="00A6143D" w:rsidRDefault="00A6143D" w:rsidP="00DB401F">
            <w:pPr>
              <w:jc w:val="both"/>
              <w:rPr>
                <w:rFonts w:ascii="Century Gothic" w:hAnsi="Century Gothic" w:cs="Century Gothic"/>
                <w:color w:val="000000"/>
                <w:sz w:val="20"/>
                <w:szCs w:val="20"/>
              </w:rPr>
            </w:pPr>
            <w:r w:rsidRPr="004479EB">
              <w:rPr>
                <w:color w:val="000000"/>
              </w:rPr>
              <w:t>Identificar, manipular y mecanizar materiales convencionales asociando la documentación técnica al proceso de producción de un objeto, respetando sus características y empleando técnicas y herramientas adecuadas con especial atención a las normas de seguridad y salud.</w:t>
            </w:r>
          </w:p>
        </w:tc>
        <w:sdt>
          <w:sdtPr>
            <w:rPr>
              <w:rFonts w:ascii="Century Gothic" w:hAnsi="Century Gothic" w:cs="Century Gothic"/>
              <w:b/>
              <w:bCs/>
              <w:color w:val="000000"/>
              <w:sz w:val="20"/>
              <w:szCs w:val="20"/>
            </w:rPr>
            <w:id w:val="166388719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DAC8F3"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68132591"/>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5C0537"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58597835"/>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410165"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1DFE293A" w14:textId="77777777" w:rsidTr="00DB401F">
        <w:trPr>
          <w:trHeight w:val="157"/>
        </w:trPr>
        <w:sdt>
          <w:sdtPr>
            <w:rPr>
              <w:rFonts w:ascii="Century Gothic" w:hAnsi="Century Gothic" w:cs="Century Gothic"/>
              <w:color w:val="000000"/>
            </w:rPr>
            <w:id w:val="-770160591"/>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94100B"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433859F3"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Analizar y describir los esfuerzos a los que están sometidas las estructuras experimentando en prototipos, identificando los distintos tipos de estructuras y proponiendo medidas para mejorar su resistencia, rigidez y estabilidad. </w:t>
            </w:r>
          </w:p>
        </w:tc>
        <w:sdt>
          <w:sdtPr>
            <w:rPr>
              <w:rFonts w:ascii="Century Gothic" w:hAnsi="Century Gothic" w:cs="Century Gothic"/>
              <w:b/>
              <w:bCs/>
              <w:color w:val="000000"/>
              <w:sz w:val="20"/>
              <w:szCs w:val="20"/>
            </w:rPr>
            <w:id w:val="-60250133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DFA4F4"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9996117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C81124"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78499066"/>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464627"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6FA81B70" w14:textId="77777777" w:rsidTr="00DB401F">
        <w:trPr>
          <w:trHeight w:val="157"/>
        </w:trPr>
        <w:sdt>
          <w:sdtPr>
            <w:rPr>
              <w:rFonts w:ascii="Century Gothic" w:hAnsi="Century Gothic" w:cs="Century Gothic"/>
              <w:color w:val="000000"/>
            </w:rPr>
            <w:id w:val="-189372390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804E7E"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675008FE"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Observar, conocer y manejar operadores mecánicos responsables de transformar y transmitir movimientos, en máquinas y sistemas, integrados en una estructura, calculando sus parámetros principales. </w:t>
            </w:r>
          </w:p>
        </w:tc>
        <w:sdt>
          <w:sdtPr>
            <w:rPr>
              <w:rFonts w:ascii="Century Gothic" w:hAnsi="Century Gothic" w:cs="Century Gothic"/>
              <w:b/>
              <w:bCs/>
              <w:color w:val="000000"/>
              <w:sz w:val="20"/>
              <w:szCs w:val="20"/>
            </w:rPr>
            <w:id w:val="-199301043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75F495"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135964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34B8B8"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75729117"/>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9F3459"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57FA66E5" w14:textId="77777777" w:rsidTr="00DB401F">
        <w:trPr>
          <w:trHeight w:val="157"/>
        </w:trPr>
        <w:sdt>
          <w:sdtPr>
            <w:rPr>
              <w:rFonts w:ascii="Century Gothic" w:hAnsi="Century Gothic" w:cs="Century Gothic"/>
              <w:color w:val="000000"/>
            </w:rPr>
            <w:id w:val="1461374593"/>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31811D"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4932FEE4"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Relacionar los efectos de la energía eléctrica y su capacidad de conversión en otras manifestaciones energéticas, conociendo cómo se genera y transporta la electricidad y su impacto medioambiental, describiendo de forma esquemática el </w:t>
            </w:r>
            <w:r w:rsidRPr="004479EB">
              <w:rPr>
                <w:color w:val="000000"/>
              </w:rPr>
              <w:lastRenderedPageBreak/>
              <w:t xml:space="preserve">funcionamiento de las diferentes centrales eléctricas renovables y no renovables. </w:t>
            </w:r>
          </w:p>
        </w:tc>
        <w:sdt>
          <w:sdtPr>
            <w:rPr>
              <w:rFonts w:ascii="Century Gothic" w:hAnsi="Century Gothic" w:cs="Century Gothic"/>
              <w:b/>
              <w:bCs/>
              <w:color w:val="000000"/>
              <w:sz w:val="20"/>
              <w:szCs w:val="20"/>
            </w:rPr>
            <w:id w:val="-189634359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694400"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0796284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627F4E"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76203409"/>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BA9BDD"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33727EC5" w14:textId="77777777" w:rsidTr="00DB401F">
        <w:trPr>
          <w:trHeight w:val="157"/>
        </w:trPr>
        <w:sdt>
          <w:sdtPr>
            <w:rPr>
              <w:rFonts w:ascii="Century Gothic" w:hAnsi="Century Gothic" w:cs="Century Gothic"/>
              <w:color w:val="000000"/>
            </w:rPr>
            <w:id w:val="-48223779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4A318A"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055B4684" w14:textId="77777777" w:rsidR="00A6143D" w:rsidRDefault="00A6143D" w:rsidP="00DB401F">
            <w:pPr>
              <w:jc w:val="both"/>
              <w:rPr>
                <w:rFonts w:ascii="Century Gothic" w:hAnsi="Century Gothic" w:cs="Century Gothic"/>
                <w:color w:val="000000"/>
                <w:sz w:val="20"/>
                <w:szCs w:val="20"/>
              </w:rPr>
            </w:pPr>
            <w:r w:rsidRPr="004479EB">
              <w:rPr>
                <w:color w:val="000000"/>
              </w:rPr>
              <w:t>Experimentar con instrumentos de medida y obtener las magnitudes eléctricas básicas, conociendo y calculando las principales magnitudes de los circuitos eléctricos y electrónicos, y aplicando las leyes de Ohm y de Joule.</w:t>
            </w:r>
          </w:p>
        </w:tc>
        <w:sdt>
          <w:sdtPr>
            <w:rPr>
              <w:rFonts w:ascii="Century Gothic" w:hAnsi="Century Gothic" w:cs="Century Gothic"/>
              <w:b/>
              <w:bCs/>
              <w:color w:val="000000"/>
              <w:sz w:val="20"/>
              <w:szCs w:val="20"/>
            </w:rPr>
            <w:id w:val="436341841"/>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ACDF17"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2076834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F7447C"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2705718"/>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0AF555"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25E365C8" w14:textId="77777777" w:rsidTr="00DB401F">
        <w:trPr>
          <w:trHeight w:val="157"/>
        </w:trPr>
        <w:sdt>
          <w:sdtPr>
            <w:rPr>
              <w:rFonts w:ascii="Century Gothic" w:hAnsi="Century Gothic" w:cs="Century Gothic"/>
              <w:color w:val="000000"/>
            </w:rPr>
            <w:id w:val="-1245639625"/>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760A95"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2D80C6C1"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Diseñar y simular circuitos con simbología adecuada que proporcionen soluciones técnicas a problemas sencillos, y montar circuitos con operadores elementales a partir de un esquema predeterminado, conociendo sus principales elementos, y la función que realizan en el circuito  </w:t>
            </w:r>
          </w:p>
        </w:tc>
        <w:sdt>
          <w:sdtPr>
            <w:rPr>
              <w:rFonts w:ascii="Century Gothic" w:hAnsi="Century Gothic" w:cs="Century Gothic"/>
              <w:b/>
              <w:bCs/>
              <w:color w:val="000000"/>
              <w:sz w:val="20"/>
              <w:szCs w:val="20"/>
            </w:rPr>
            <w:id w:val="-28589798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559EAC"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507359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B50E0B"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448288"/>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E88281"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39753BCD" w14:textId="77777777" w:rsidTr="00DB401F">
        <w:trPr>
          <w:trHeight w:val="157"/>
        </w:trPr>
        <w:sdt>
          <w:sdtPr>
            <w:rPr>
              <w:rFonts w:ascii="Century Gothic" w:hAnsi="Century Gothic" w:cs="Century Gothic"/>
              <w:color w:val="000000"/>
            </w:rPr>
            <w:id w:val="2106687936"/>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C4781C"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4F408477" w14:textId="77777777" w:rsidR="00A6143D" w:rsidRDefault="00A6143D" w:rsidP="00DB401F">
            <w:pPr>
              <w:jc w:val="both"/>
              <w:rPr>
                <w:rFonts w:ascii="Century Gothic" w:hAnsi="Century Gothic" w:cs="Century Gothic"/>
                <w:color w:val="000000"/>
                <w:sz w:val="20"/>
                <w:szCs w:val="20"/>
              </w:rPr>
            </w:pPr>
            <w:r w:rsidRPr="004479EB">
              <w:rPr>
                <w:color w:val="000000"/>
              </w:rPr>
              <w:t>Distinguir las partes operativas de un equipo informático, localizando el conexionado funcional, sus unidades de almacenamiento y sus principales periféricos.</w:t>
            </w:r>
          </w:p>
        </w:tc>
        <w:sdt>
          <w:sdtPr>
            <w:rPr>
              <w:rFonts w:ascii="Century Gothic" w:hAnsi="Century Gothic" w:cs="Century Gothic"/>
              <w:b/>
              <w:bCs/>
              <w:color w:val="000000"/>
              <w:sz w:val="20"/>
              <w:szCs w:val="20"/>
            </w:rPr>
            <w:id w:val="27283370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26AF34"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53650991"/>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1C6642"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8278829"/>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8BE24B"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492C097B" w14:textId="77777777" w:rsidTr="00DB401F">
        <w:trPr>
          <w:trHeight w:val="157"/>
        </w:trPr>
        <w:sdt>
          <w:sdtPr>
            <w:rPr>
              <w:rFonts w:ascii="Century Gothic" w:hAnsi="Century Gothic" w:cs="Century Gothic"/>
              <w:color w:val="000000"/>
            </w:rPr>
            <w:id w:val="1747910080"/>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83F82B"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1ED47B84"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Utilizar de forma segura sistemas de intercambio de información, manteniendo y optimizando el funcionamiento de un equipo informático (instalar, desinstalar y actualizar programas, etc.); aplicando las destrezas básicas para manejar sistemas operativos, distinguiendo software libre de privativo; aplicando las destrezas básicas para manejar herramientas de ofimática elementales (procesador de textos, editor de presentaciones y hoja de cálculo); y conociendo y utilizando Internet de forma segura y responsable para buscar, publicar e intercambiar información a través de servicios web, citando correctamente el tipo de licencia del contenido (copyright o licencias colaborativas). </w:t>
            </w:r>
          </w:p>
        </w:tc>
        <w:sdt>
          <w:sdtPr>
            <w:rPr>
              <w:rFonts w:ascii="Century Gothic" w:hAnsi="Century Gothic" w:cs="Century Gothic"/>
              <w:b/>
              <w:bCs/>
              <w:color w:val="000000"/>
              <w:sz w:val="20"/>
              <w:szCs w:val="20"/>
            </w:rPr>
            <w:id w:val="75494106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932E06"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67008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59896D"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07879734"/>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F9EDFF"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6143D" w14:paraId="1E7DF97E" w14:textId="77777777" w:rsidTr="00DB401F">
        <w:trPr>
          <w:trHeight w:val="157"/>
        </w:trPr>
        <w:sdt>
          <w:sdtPr>
            <w:rPr>
              <w:rFonts w:ascii="Century Gothic" w:hAnsi="Century Gothic" w:cs="Century Gothic"/>
              <w:color w:val="000000"/>
            </w:rPr>
            <w:id w:val="-1576044917"/>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749638" w14:textId="77777777" w:rsidR="00A6143D" w:rsidRDefault="00A6143D"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48B3A75A" w14:textId="77777777" w:rsidR="00A6143D" w:rsidRDefault="00A6143D" w:rsidP="00DB401F">
            <w:pPr>
              <w:jc w:val="both"/>
              <w:rPr>
                <w:rFonts w:ascii="Century Gothic" w:hAnsi="Century Gothic" w:cs="Century Gothic"/>
                <w:color w:val="000000"/>
                <w:sz w:val="20"/>
                <w:szCs w:val="20"/>
              </w:rPr>
            </w:pPr>
            <w:r w:rsidRPr="004479EB">
              <w:rPr>
                <w:color w:val="000000"/>
              </w:rPr>
              <w:t xml:space="preserve">Utilizar un equipo informático para elaborar y comunicar proyectos técnicos, manejando un entorno de programación, que permita resolver problemas y controlar sistemas automáticos programados y robóticos sencillos, comprendiendo y describiendo su </w:t>
            </w:r>
            <w:proofErr w:type="gramStart"/>
            <w:r w:rsidRPr="004479EB">
              <w:rPr>
                <w:color w:val="000000"/>
              </w:rPr>
              <w:t>funcionamiento..</w:t>
            </w:r>
            <w:proofErr w:type="gramEnd"/>
            <w:r w:rsidRPr="004479EB">
              <w:rPr>
                <w:color w:val="000000"/>
              </w:rPr>
              <w:t xml:space="preserve"> </w:t>
            </w:r>
          </w:p>
        </w:tc>
        <w:sdt>
          <w:sdtPr>
            <w:rPr>
              <w:rFonts w:ascii="Century Gothic" w:hAnsi="Century Gothic" w:cs="Century Gothic"/>
              <w:b/>
              <w:bCs/>
              <w:color w:val="000000"/>
              <w:sz w:val="20"/>
              <w:szCs w:val="20"/>
            </w:rPr>
            <w:id w:val="13985752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280CB3"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5299431"/>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7C032C"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67992853"/>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928826" w14:textId="77777777" w:rsidR="00A6143D" w:rsidRDefault="00A6143D"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19860976" w14:textId="77777777" w:rsidR="00A6143D" w:rsidRPr="00425DAA" w:rsidRDefault="00A6143D" w:rsidP="00425DAA">
      <w:pPr>
        <w:jc w:val="both"/>
        <w:rPr>
          <w:rFonts w:ascii="Century Gothic" w:hAnsi="Century Gothic" w:cs="Century Gothic"/>
          <w:b/>
          <w:bCs/>
          <w:sz w:val="24"/>
          <w:szCs w:val="24"/>
          <w:lang w:val="es-ES"/>
        </w:rPr>
      </w:pPr>
    </w:p>
    <w:p w14:paraId="5695999F" w14:textId="77777777" w:rsidR="00C82473" w:rsidRPr="0086131C" w:rsidRDefault="00C82473" w:rsidP="00C82473">
      <w:pPr>
        <w:pStyle w:val="Prrafodelista"/>
        <w:ind w:left="720"/>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7423F580" w14:textId="603EFFC4" w:rsidR="004622B4" w:rsidRPr="00A674C1"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561E9EF3" w14:textId="77777777" w:rsidR="00834C8C" w:rsidRDefault="00834C8C"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2B567CF1" w14:textId="77777777" w:rsidR="00485361" w:rsidRPr="00485361" w:rsidRDefault="00485361" w:rsidP="00485361">
      <w:pPr>
        <w:jc w:val="both"/>
        <w:rPr>
          <w:rFonts w:ascii="Century Gothic" w:hAnsi="Century Gothic" w:cs="Century Gothic"/>
          <w:b/>
          <w:bCs/>
          <w:sz w:val="24"/>
          <w:szCs w:val="24"/>
          <w:lang w:val="es-ES"/>
        </w:rPr>
      </w:pPr>
    </w:p>
    <w:p w14:paraId="211AD21E" w14:textId="77777777" w:rsidR="00A1536E" w:rsidRDefault="00A1536E" w:rsidP="0019134E">
      <w:pPr>
        <w:pStyle w:val="Prrafodelista"/>
        <w:ind w:left="720"/>
        <w:jc w:val="both"/>
        <w:rPr>
          <w:rFonts w:ascii="Century Gothic" w:hAnsi="Century Gothic" w:cs="Century Gothic"/>
          <w:b/>
          <w:bCs/>
          <w:sz w:val="24"/>
          <w:szCs w:val="24"/>
          <w:lang w:val="es-ES"/>
        </w:rPr>
      </w:pPr>
    </w:p>
    <w:p w14:paraId="44F4C320" w14:textId="7DBD8D74"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5FDF86F7" w:rsidR="00A11E57" w:rsidRPr="0017631D" w:rsidRDefault="00A11E57" w:rsidP="0019134E">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8240" behindDoc="0" locked="0" layoutInCell="1" allowOverlap="1" wp14:anchorId="43A8901A" wp14:editId="4C7A1E9D">
                <wp:simplePos x="0" y="0"/>
                <wp:positionH relativeFrom="column">
                  <wp:posOffset>-635</wp:posOffset>
                </wp:positionH>
                <wp:positionV relativeFrom="paragraph">
                  <wp:posOffset>6984</wp:posOffset>
                </wp:positionV>
                <wp:extent cx="6176010" cy="1266825"/>
                <wp:effectExtent l="0" t="0" r="15240" b="28575"/>
                <wp:wrapNone/>
                <wp:docPr id="3"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901A"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mc:Fallback>
        </mc:AlternateConten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1F7B3896" w14:textId="77777777" w:rsidR="0019134E" w:rsidRDefault="0019134E"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A6143D">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6334B44A" w:rsidR="001975D9" w:rsidRPr="0099430F" w:rsidRDefault="001975D9" w:rsidP="0099430F">
    <w:pPr>
      <w:rPr>
        <w:rFonts w:ascii="Arial" w:hAnsi="Arial" w:cs="Arial"/>
        <w:b/>
        <w:bCs/>
        <w:i/>
        <w:iCs/>
        <w:sz w:val="24"/>
        <w:szCs w:val="24"/>
        <w:lang w:val="es-ES_tradnl"/>
      </w:rPr>
    </w:pPr>
    <w:r>
      <w:rPr>
        <w:rFonts w:ascii="Arial" w:hAnsi="Arial" w:cs="Arial"/>
        <w:b/>
        <w:bCs/>
        <w:i/>
        <w:iCs/>
        <w:noProof/>
        <w:lang w:val="es-ES" w:eastAsia="es-ES"/>
      </w:rPr>
      <mc:AlternateContent>
        <mc:Choice Requires="wps">
          <w:drawing>
            <wp:anchor distT="0" distB="0" distL="114300" distR="114300" simplePos="0" relativeHeight="251694080" behindDoc="0" locked="0" layoutInCell="1" allowOverlap="1" wp14:anchorId="0FB9BAC8" wp14:editId="3D7324CA">
              <wp:simplePos x="0" y="0"/>
              <wp:positionH relativeFrom="column">
                <wp:posOffset>-345440</wp:posOffset>
              </wp:positionH>
              <wp:positionV relativeFrom="paragraph">
                <wp:posOffset>-26670</wp:posOffset>
              </wp:positionV>
              <wp:extent cx="1021080" cy="78486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021080" cy="784860"/>
                      </a:xfrm>
                      <a:prstGeom prst="rect">
                        <a:avLst/>
                      </a:prstGeom>
                      <a:noFill/>
                      <a:ln w="6350">
                        <a:noFill/>
                      </a:ln>
                    </wps:spPr>
                    <wps:txb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B9BAC8" id="_x0000_t202" coordsize="21600,21600" o:spt="202" path="m,l,21600r21600,l21600,xe">
              <v:stroke joinstyle="miter"/>
              <v:path gradientshapeok="t" o:connecttype="rect"/>
            </v:shapetype>
            <v:shape id="Cuadro de texto 70" o:spid="_x0000_s1027"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mc:Fallback>
      </mc:AlternateContent>
    </w:r>
    <w:r>
      <w:rPr>
        <w:rFonts w:ascii="Arial" w:hAnsi="Arial" w:cs="Arial"/>
        <w:b/>
        <w:bCs/>
        <w:i/>
        <w:iCs/>
        <w:noProof/>
        <w:lang w:val="es-ES" w:eastAsia="es-ES"/>
      </w:rPr>
      <mc:AlternateContent>
        <mc:Choice Requires="wps">
          <w:drawing>
            <wp:anchor distT="0" distB="0" distL="114300" distR="114300" simplePos="0" relativeHeight="251658752" behindDoc="0" locked="0" layoutInCell="1" allowOverlap="1" wp14:anchorId="4743F5AA" wp14:editId="4959B2CF">
              <wp:simplePos x="0" y="0"/>
              <wp:positionH relativeFrom="column">
                <wp:posOffset>927100</wp:posOffset>
              </wp:positionH>
              <wp:positionV relativeFrom="paragraph">
                <wp:posOffset>11430</wp:posOffset>
              </wp:positionV>
              <wp:extent cx="4076700" cy="792480"/>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F5AA"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mc:Fallback>
      </mc:AlternateContent>
    </w:r>
    <w:r w:rsidR="00A6143D">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Pr>
        <w:rFonts w:ascii="Arial" w:hAnsi="Arial" w:cs="Arial"/>
        <w:b/>
        <w:bCs/>
        <w:i/>
        <w:iCs/>
        <w:sz w:val="24"/>
        <w:szCs w:val="24"/>
        <w:lang w:val="es-ES_tradnl"/>
      </w:rPr>
      <w:t xml:space="preserve">                                                                                                                                  </w:t>
    </w:r>
    <w:r>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A6143D">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7"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5"/>
  </w:num>
  <w:num w:numId="5">
    <w:abstractNumId w:val="6"/>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23AF6"/>
    <w:rsid w:val="000616B2"/>
    <w:rsid w:val="00061D5A"/>
    <w:rsid w:val="000A73A2"/>
    <w:rsid w:val="000B26C7"/>
    <w:rsid w:val="00111CAF"/>
    <w:rsid w:val="001221AC"/>
    <w:rsid w:val="0013697D"/>
    <w:rsid w:val="00141CBD"/>
    <w:rsid w:val="00175AAF"/>
    <w:rsid w:val="0019134E"/>
    <w:rsid w:val="001975D9"/>
    <w:rsid w:val="001A4663"/>
    <w:rsid w:val="001A7639"/>
    <w:rsid w:val="00202B8D"/>
    <w:rsid w:val="00217DF3"/>
    <w:rsid w:val="00225A80"/>
    <w:rsid w:val="002B0E3D"/>
    <w:rsid w:val="002B6950"/>
    <w:rsid w:val="002B7C02"/>
    <w:rsid w:val="00302AA4"/>
    <w:rsid w:val="00310A68"/>
    <w:rsid w:val="003308E2"/>
    <w:rsid w:val="00337812"/>
    <w:rsid w:val="00355042"/>
    <w:rsid w:val="00355BF4"/>
    <w:rsid w:val="003A400C"/>
    <w:rsid w:val="003D746B"/>
    <w:rsid w:val="003D7D07"/>
    <w:rsid w:val="003E4138"/>
    <w:rsid w:val="003F10A6"/>
    <w:rsid w:val="00403036"/>
    <w:rsid w:val="00425DAA"/>
    <w:rsid w:val="00450522"/>
    <w:rsid w:val="004622B4"/>
    <w:rsid w:val="00473243"/>
    <w:rsid w:val="004744D8"/>
    <w:rsid w:val="00485361"/>
    <w:rsid w:val="00496605"/>
    <w:rsid w:val="004A3537"/>
    <w:rsid w:val="004A582D"/>
    <w:rsid w:val="004D4E2D"/>
    <w:rsid w:val="004F1B0A"/>
    <w:rsid w:val="004F66C2"/>
    <w:rsid w:val="00592060"/>
    <w:rsid w:val="0059473B"/>
    <w:rsid w:val="00595B51"/>
    <w:rsid w:val="005A0B88"/>
    <w:rsid w:val="005A78E9"/>
    <w:rsid w:val="005E65DB"/>
    <w:rsid w:val="005E70A5"/>
    <w:rsid w:val="005F08DF"/>
    <w:rsid w:val="00654752"/>
    <w:rsid w:val="00655887"/>
    <w:rsid w:val="00676084"/>
    <w:rsid w:val="00687615"/>
    <w:rsid w:val="00697039"/>
    <w:rsid w:val="006A3B3A"/>
    <w:rsid w:val="006A53EF"/>
    <w:rsid w:val="006D6C60"/>
    <w:rsid w:val="006E0199"/>
    <w:rsid w:val="006F62A9"/>
    <w:rsid w:val="00796A61"/>
    <w:rsid w:val="007C1584"/>
    <w:rsid w:val="007D036A"/>
    <w:rsid w:val="007F26E4"/>
    <w:rsid w:val="007F7CAE"/>
    <w:rsid w:val="008307CE"/>
    <w:rsid w:val="00834C8C"/>
    <w:rsid w:val="00850C45"/>
    <w:rsid w:val="0086131C"/>
    <w:rsid w:val="0088245B"/>
    <w:rsid w:val="00895DD5"/>
    <w:rsid w:val="008B0F02"/>
    <w:rsid w:val="008B72D2"/>
    <w:rsid w:val="008D2870"/>
    <w:rsid w:val="008E3914"/>
    <w:rsid w:val="00902541"/>
    <w:rsid w:val="00975021"/>
    <w:rsid w:val="0099430F"/>
    <w:rsid w:val="009B4485"/>
    <w:rsid w:val="009C3123"/>
    <w:rsid w:val="009C5FE0"/>
    <w:rsid w:val="00A11E57"/>
    <w:rsid w:val="00A1245B"/>
    <w:rsid w:val="00A1536E"/>
    <w:rsid w:val="00A23FB2"/>
    <w:rsid w:val="00A6143D"/>
    <w:rsid w:val="00A674C1"/>
    <w:rsid w:val="00A93359"/>
    <w:rsid w:val="00A9496D"/>
    <w:rsid w:val="00AD43B7"/>
    <w:rsid w:val="00B0729D"/>
    <w:rsid w:val="00B34344"/>
    <w:rsid w:val="00B64538"/>
    <w:rsid w:val="00B74983"/>
    <w:rsid w:val="00B94D89"/>
    <w:rsid w:val="00BA59CB"/>
    <w:rsid w:val="00BC4E79"/>
    <w:rsid w:val="00BE0E8D"/>
    <w:rsid w:val="00BE1765"/>
    <w:rsid w:val="00BF0D4A"/>
    <w:rsid w:val="00C03354"/>
    <w:rsid w:val="00C324B6"/>
    <w:rsid w:val="00C43EFA"/>
    <w:rsid w:val="00C620CA"/>
    <w:rsid w:val="00C725E8"/>
    <w:rsid w:val="00C73376"/>
    <w:rsid w:val="00C82473"/>
    <w:rsid w:val="00C868DA"/>
    <w:rsid w:val="00C97D45"/>
    <w:rsid w:val="00CB2218"/>
    <w:rsid w:val="00CC4C4F"/>
    <w:rsid w:val="00CD0CF2"/>
    <w:rsid w:val="00CD6F33"/>
    <w:rsid w:val="00CE3FFD"/>
    <w:rsid w:val="00CF5FDA"/>
    <w:rsid w:val="00CF7025"/>
    <w:rsid w:val="00D24140"/>
    <w:rsid w:val="00D3637E"/>
    <w:rsid w:val="00D43D92"/>
    <w:rsid w:val="00D833E3"/>
    <w:rsid w:val="00DB1C1F"/>
    <w:rsid w:val="00DF39FA"/>
    <w:rsid w:val="00E2109D"/>
    <w:rsid w:val="00E43079"/>
    <w:rsid w:val="00E63ECC"/>
    <w:rsid w:val="00E81EE2"/>
    <w:rsid w:val="00EA27A1"/>
    <w:rsid w:val="00EB7E76"/>
    <w:rsid w:val="00ED43C6"/>
    <w:rsid w:val="00F011DD"/>
    <w:rsid w:val="00F10E24"/>
    <w:rsid w:val="00F47073"/>
    <w:rsid w:val="00F536F9"/>
    <w:rsid w:val="00F6789B"/>
    <w:rsid w:val="00F821F2"/>
    <w:rsid w:val="00F87616"/>
    <w:rsid w:val="00F91D91"/>
    <w:rsid w:val="00FB150F"/>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014842506">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26ACB"/>
    <w:rsid w:val="002E3E8C"/>
    <w:rsid w:val="005D47CC"/>
    <w:rsid w:val="006B7DC3"/>
    <w:rsid w:val="00CD7848"/>
    <w:rsid w:val="00CE47F2"/>
    <w:rsid w:val="00F4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1922</Words>
  <Characters>10573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2</cp:revision>
  <cp:lastPrinted>2020-06-18T16:12:00Z</cp:lastPrinted>
  <dcterms:created xsi:type="dcterms:W3CDTF">2022-01-17T08:35:00Z</dcterms:created>
  <dcterms:modified xsi:type="dcterms:W3CDTF">2022-01-17T08:35:00Z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