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B572F4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D0F3A9A" w14:textId="34BF77F0" w:rsidR="004C1975" w:rsidRDefault="00F05030" w:rsidP="00F0503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B572F4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52B9B57" w14:textId="77777777" w:rsidR="00F05030" w:rsidRDefault="00F05030" w:rsidP="00F0503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F0503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B572F4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DDA43B1" w14:textId="683F5869" w:rsidR="00F05030" w:rsidRDefault="00F05030" w:rsidP="00F0503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096384DE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050F2D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050F2D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050F2D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050F2D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050F2D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050F2D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050F2D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050F2D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050F2D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050F2D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050F2D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050F2D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050F2D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050F2D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050F2D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050F2D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050F2D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050F2D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050F2D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050F2D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050F2D" w14:paraId="125E2059" w14:textId="77777777" w:rsidTr="00050F2D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2D402F2A" w14:textId="77777777" w:rsidR="00050F2D" w:rsidRDefault="00050F2D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B572F4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B572F4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B572F4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B572F4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050F2D" w:rsidRPr="007C1584" w14:paraId="1A2648BB" w14:textId="77777777" w:rsidTr="00050F2D">
        <w:tc>
          <w:tcPr>
            <w:tcW w:w="915" w:type="dxa"/>
            <w:shd w:val="clear" w:color="auto" w:fill="D6E3BC" w:themeFill="accent3" w:themeFillTint="66"/>
          </w:tcPr>
          <w:p w14:paraId="02BA13B6" w14:textId="77777777" w:rsidR="00050F2D" w:rsidRDefault="00050F2D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3792E9F6" w14:textId="77777777" w:rsidR="00050F2D" w:rsidRDefault="00050F2D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B572F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B572F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B572F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B572F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B572F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B572F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B572F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B572F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B572F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B572F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B572F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B572F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B572F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B572F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B572F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B572F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B572F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B572F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B572F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14380F75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947395" w14:paraId="2C4705A4" w14:textId="77777777" w:rsidTr="003F1675">
        <w:tc>
          <w:tcPr>
            <w:tcW w:w="710" w:type="dxa"/>
            <w:vMerge w:val="restart"/>
            <w:shd w:val="clear" w:color="auto" w:fill="FFBDDE"/>
            <w:textDirection w:val="btLr"/>
          </w:tcPr>
          <w:p w14:paraId="5A6BF256" w14:textId="77777777" w:rsidR="00947395" w:rsidRDefault="00947395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7A3CAC79" w14:textId="77777777" w:rsidR="00947395" w:rsidRDefault="00947395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FF99CC"/>
          </w:tcPr>
          <w:p w14:paraId="04B198FE" w14:textId="24B46946" w:rsidR="00947395" w:rsidRPr="008B4B63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>Área de Lengua y Literatura</w:t>
            </w:r>
            <w:r w:rsidR="00E52996">
              <w:rPr>
                <w:rFonts w:ascii="Century Gothic" w:hAnsi="Century Gothic" w:cs="Century Gothic"/>
                <w:b/>
                <w:bCs/>
                <w:color w:val="000000"/>
              </w:rPr>
              <w:t xml:space="preserve"> – 1º ESO </w:t>
            </w:r>
          </w:p>
        </w:tc>
      </w:tr>
      <w:tr w:rsidR="00947395" w14:paraId="18812328" w14:textId="77777777" w:rsidTr="003F1675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3BB0355A" w14:textId="77777777" w:rsidR="00947395" w:rsidRDefault="0094739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FFBDDE"/>
          </w:tcPr>
          <w:p w14:paraId="71FB9030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FFBDDE"/>
          </w:tcPr>
          <w:p w14:paraId="5AD7811D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947395" w14:paraId="5731B166" w14:textId="77777777" w:rsidTr="003F1675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2D2E8568" w14:textId="77777777" w:rsidR="00947395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FFBDDE"/>
          </w:tcPr>
          <w:p w14:paraId="6CC0B262" w14:textId="77777777" w:rsidR="00947395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FFBDDE"/>
          </w:tcPr>
          <w:p w14:paraId="37883E02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FFBDDE"/>
          </w:tcPr>
          <w:p w14:paraId="00BF957E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FFBDDE"/>
          </w:tcPr>
          <w:p w14:paraId="50D6B02E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F1675" w14:paraId="22F32692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286F6F72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561336A3" w14:textId="783B1643" w:rsidR="003F1675" w:rsidRPr="00A04BEA" w:rsidRDefault="00B572F4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1.1. Reconocer las lenguas de España y algunas de las variedades dialectales del español, con atención especial a la modalidad lingüística andaluza identificando algunas nociones básicas de las lenguas, tanto de España como familiares del alumnado, y contrastando algunos de sus rasgos en alguna de las manifestaciones orales, escritas o multimodales.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A23FD55" w14:textId="77777777" w:rsidR="003F1675" w:rsidRPr="004F31D1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11BA71DC" w14:textId="77777777" w:rsidR="003F1675" w:rsidRPr="004F31D1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38AEBF71" w14:textId="77777777" w:rsidR="003F1675" w:rsidRPr="004F31D1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2379061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651B84A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6BBDF8A6" w14:textId="0DABE5F7" w:rsidR="003F1675" w:rsidRPr="00A04BEA" w:rsidRDefault="00B572F4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1.2. Identificar prejuicios y estereotipos lingüísticos adoptando una actitud de respeto y valoración de la riqueza cultural, lingüística y dialectal.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1F8F8A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76824B6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15558A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1E92EDCC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58AAC79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2AB87494" w14:textId="65E5C622" w:rsidR="003F1675" w:rsidRPr="00A04BEA" w:rsidRDefault="00B572F4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2.1. Comprender el sentido global, la estructura, la información más relevante en función de las necesidades comunicativas y la intención del emisor en textos orales y multimodales sencillos de diferentes ámbitos, incorporando prácticas discursivas que sean significativas para el alumnado, analizando la interacción entre los diferentes códigos y desarrollando las destrezas específicas básicas que se requieren para la comprensión e interpretación de mensajes orales.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15D217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6CDA9C7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19B06156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62FC6AF7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05B95E8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336B924B" w14:textId="31858A51" w:rsidR="003F1675" w:rsidRPr="00A04BEA" w:rsidRDefault="00B572F4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2.2. Valorar de manera progresivamente autónoma la forma y el contenido de textos orales y multimodales sencillos que sean significativos para el alumnado, evaluando su calidad, fiabilidad e idoneidad del canal utilizado, así como la eficacia de los procedimientos comunicativos empleados para hacer frente a los riesgos de manipulación y desinformación.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0D824C2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F06F45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08D809C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2ACFAFB7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08A064B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0C458CCA" w14:textId="4B397CE1" w:rsidR="003F1675" w:rsidRPr="00A04BEA" w:rsidRDefault="00B572F4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3.1. Realizar narraciones y exposiciones orales sencillas, organizando el contenido, sobre temas de interés personal, social y educativo ajustándose progresivamente a las convenciones propias de los diversos géneros discursivos, con fluidez, coherencia, cohesión y el registro adecuado, en diferentes soportes y utilizando de manera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eficaz recursos verbales y no verbales.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6336EAF6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CE0C77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66501F5A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38963E70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7C94C82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72CFAE13" w14:textId="59E898C4" w:rsidR="003F1675" w:rsidRPr="00A04BEA" w:rsidRDefault="00B572F4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3.2. Participar de manera activa y adecuada en interacciones orales informales, en el trabajo en equipo y en situaciones orales formales básicas de carácter dialogado, con actitudes de escucha activa y estrategias de cooperación conversacional y cortesía lingüística.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2455FF5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1232ABB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3CF25AE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2226A0EB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76E6257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7637BA04" w14:textId="0146B5F0" w:rsidR="003F1675" w:rsidRPr="00A04BEA" w:rsidRDefault="00B572F4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4.1. Comprender e interpretar el sentido global, la estructura, la información más relevante y la intención del emisor de textos escritos y multimodales sencillos en ámbitos personales y educativos, que respondan a diferentes propósitos de lectura, realizando las inferencias necesarias que permitan de manera básica reconstruir la relación entre sus partes, formular hipótesis acerca de la intención comunicativa que subyace a dichos textos, y reflexionar con sentido crítico sobre su forma y contenido.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52E8146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2C6485D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2770818C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35D2B021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3EF80EA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4D5791E8" w14:textId="0063A171" w:rsidR="003F1675" w:rsidRDefault="00B572F4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4.2. Valorar la forma y el contenido de textos escritos y multimodales sencillos evaluando su calidad, fiabilidad e idoneidad del canal utilizado.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3855EA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1E8DF42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46DD60A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05C7331A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6EBBAF5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31417B49" w14:textId="145B5FA3" w:rsidR="003F1675" w:rsidRPr="00A04BEA" w:rsidRDefault="00B572F4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5.1. Planificar la redacción de textos escritos y multimodales básicos y sencillos, atendiendo a la situación comunicativa, destinatario, propósito y canal, enfatizando los usos de la escritura para la toma de apuntes, esquemas, mapas conceptuales o resúmenes, y en la elaboración de textos de carácter académico; redactar borradores y </w:t>
            </w: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revisarlos con ayuda del diálogo entre iguales e instrumentos de consulta, y presentar un texto final coherente, cohesionado y con el registro adecuado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82376A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38C14C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004DE0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548A757B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46001D86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0D79768C" w14:textId="5A0E31F7" w:rsidR="003F1675" w:rsidRPr="00A04BEA" w:rsidRDefault="00B572F4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5.2. Incorporar progresivamente algunos procedimientos básicos para enriquecer los textos, atendiendo a aspectos discursivos, lingüísticos y de estilo, con precisión léxica y corrección ortográfica y gramatical.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7C59CAC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31834B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12AB669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3FB7829B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5EC9E15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01D7023B" w14:textId="5F6E701D" w:rsidR="003F1675" w:rsidRPr="00A04BEA" w:rsidRDefault="00B572F4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6.1. Localizar y seleccionar de manera dirigida información procedente de diferentes fuentes; organizarla e integrarla en esquemas propios y reelaborarla, atendiendo a esquemas dados.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07D3E5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FCC7BB3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2B25D7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41334B50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7E1A43F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50ADEB10" w14:textId="7A98505B" w:rsidR="003F1675" w:rsidRDefault="00B572F4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6.2. Elaborar trabajos de investigación de manera dirigida sobre temas de interés, personal a partir de la información seleccionada, teniendo en cuenta las características propias de este tipo de textos.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B1FB5B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A8B9682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6819CF5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4A0F6A4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67DD23B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29AEF8CC" w14:textId="61F76EAD" w:rsidR="003F1675" w:rsidRPr="00A04BEA" w:rsidRDefault="00B572F4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6.3. Iniciarse en hábitos de uso seguro de las tecnologías digitales </w:t>
            </w:r>
            <w:proofErr w:type="gramStart"/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 relación a</w:t>
            </w:r>
            <w:proofErr w:type="gramEnd"/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la búsqueda y la comunicación de la información, comprendiendo la necesidad de formación en el uso y manejo de Internet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88B662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56D9C66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B9DED2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11895615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5E22F85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7E9F4C05" w14:textId="6BAF9C7D" w:rsidR="003F1675" w:rsidRPr="00A04BEA" w:rsidRDefault="00B572F4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7.1. Leer textos seleccionados, dejando constancia del propio itinerario lector y de la experiencia de lectura a través de diferentes soportes, de manera que se materialice progresivamente la construcción de un conocimiento y gusto por la lectura.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034512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21A306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31BF4365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148435C8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5CB815A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1D249AF1" w14:textId="05F42384" w:rsidR="003F1675" w:rsidRPr="00A04BEA" w:rsidRDefault="00B572F4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7.2. Compartir la experiencia de lectura en algún soporte relacionando el sentido de la obra con la propia experiencia biográfica y con su contexto educativo y social.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2058C42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869D34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5EDB0CBA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CAFB25F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2F0FF6F3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12819216" w14:textId="683DF657" w:rsidR="003F1675" w:rsidRPr="00A04BEA" w:rsidRDefault="00B572F4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8.1. Leer y explicar de manera guiada la interpretación de los fragmentos literarios leídos, estableciendo algunas relaciones de sus elementos constitutivos con los principios básicos de los géneros y subgéneros literarios.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FCE064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6DD277D3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3E4BCAC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64C5B26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7B5AE48A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68FE700D" w14:textId="1BFB7B8B" w:rsidR="003F1675" w:rsidRPr="00A04BEA" w:rsidRDefault="00B572F4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8.2. Identificar de manera guiada características literarias y culturales en los textos leídos, en función de temas, tópicos, estructuras, lenguaje y valores éticos y estéticos.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41D8E8C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CF252F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764EFB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0D533AA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6A51B8C3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5C2A09B3" w14:textId="4830F11E" w:rsidR="003F1675" w:rsidRPr="00A04BEA" w:rsidRDefault="00B572F4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8.3. Crear textos personales o colectivos con intención literaria y conciencia de estilo, a partir de la lectura de obras o fragmentos significativos del patrimonio andaluz, nacional y universal.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53C2F15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8B1843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4D2A74F2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155FB5AB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3E2BF31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3719E71D" w14:textId="20C9FC20" w:rsidR="003F1675" w:rsidRPr="00A04BEA" w:rsidRDefault="00B572F4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9.1. Revisar los propios textos de manera guiada, iniciándose en el uso de un metalenguaje específico, e identificar y subsanar algunos problemas de comprensión lectora utilizando los conocimientos explícitos sobre la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lengua y su uso.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7C425F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AF24EA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CC10EB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2C3E3426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13C9136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23FA0553" w14:textId="14912F23" w:rsidR="003F1675" w:rsidRPr="00A04BEA" w:rsidRDefault="00B572F4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9.2. Explicar de manera guiada la interrelación entre el propósito comunicativo y las elecciones lingüísticas del emisor, utilizando el conocimiento explícito de la lengua y un metalenguaje específico.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9AB0FC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288275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C5A38B3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421E0933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696358D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235505EE" w14:textId="38F42B4D" w:rsidR="003F1675" w:rsidRPr="00A04BEA" w:rsidRDefault="00B572F4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9.3. Formular generalizaciones de manera guiada sobre aspectos básicos del funcionamiento de la lengua a partir de la manipulación, comparación y transformación de enunciados, iniciándose en el uso de un metalenguaje específico y consultando de manera guiada diccionarios, manuales y gramáticas.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FD147A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6AB7142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0C8E173C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CCC147D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1553D06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4B6EE851" w14:textId="4D537AC2" w:rsidR="003F1675" w:rsidRPr="00A04BEA" w:rsidRDefault="00B572F4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10.1. Identificar y evitar los usos discriminatorios de la lengua y los abusos de poder a través de la palabra a partir de la reflexión sobre los elementos lingüísticos, textuales y discursivos utilizados que rigen la comunicación entre las personas.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8D350A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5DC9FFB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296402CC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1698003B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3C3AEB15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3B595F38" w14:textId="1B3B07BA" w:rsidR="003F1675" w:rsidRPr="00A04BEA" w:rsidRDefault="00B572F4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10.2. Utilizar estrategias para la resolución dialogada de los conflictos y la búsqueda de consensos en alguno de los ámbitos (personal, educativo o social), tomando conciencia de la importancia de los valores y las normas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6EA6B1F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C06740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6E9CF60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84E122" w14:textId="77777777" w:rsidR="007A2052" w:rsidRPr="0030142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43AB9E55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7147564" w14:textId="77777777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C28E154" w14:textId="77777777" w:rsidR="003F1675" w:rsidRPr="0060453C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59445B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D6F1847" w14:textId="77777777" w:rsidR="003F1675" w:rsidRDefault="003F1675" w:rsidP="00B572F4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0B220E7" w14:textId="41D83E2D" w:rsidR="003F1675" w:rsidRPr="00CD5DDB" w:rsidRDefault="004C1975" w:rsidP="00B572F4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3F1675" w:rsidRPr="00CD5DDB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B572F4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B572F4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B572F4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B572F4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B572F4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B572F4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6082193">
    <w:abstractNumId w:val="0"/>
  </w:num>
  <w:num w:numId="2" w16cid:durableId="837504751">
    <w:abstractNumId w:val="8"/>
  </w:num>
  <w:num w:numId="3" w16cid:durableId="326132429">
    <w:abstractNumId w:val="4"/>
  </w:num>
  <w:num w:numId="4" w16cid:durableId="489636565">
    <w:abstractNumId w:val="3"/>
  </w:num>
  <w:num w:numId="5" w16cid:durableId="471411308">
    <w:abstractNumId w:val="5"/>
  </w:num>
  <w:num w:numId="6" w16cid:durableId="908685461">
    <w:abstractNumId w:val="7"/>
  </w:num>
  <w:num w:numId="7" w16cid:durableId="1916743842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50F2D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16F"/>
    <w:rsid w:val="00324D59"/>
    <w:rsid w:val="003A400C"/>
    <w:rsid w:val="003E4138"/>
    <w:rsid w:val="003F10A6"/>
    <w:rsid w:val="003F1675"/>
    <w:rsid w:val="00403036"/>
    <w:rsid w:val="00412D86"/>
    <w:rsid w:val="00414C1D"/>
    <w:rsid w:val="00450522"/>
    <w:rsid w:val="00473F83"/>
    <w:rsid w:val="00496605"/>
    <w:rsid w:val="004A3537"/>
    <w:rsid w:val="004A582D"/>
    <w:rsid w:val="004C1975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31484"/>
    <w:rsid w:val="00850C45"/>
    <w:rsid w:val="008B4B63"/>
    <w:rsid w:val="008B72D2"/>
    <w:rsid w:val="00947395"/>
    <w:rsid w:val="00975021"/>
    <w:rsid w:val="0099430F"/>
    <w:rsid w:val="009C5FE0"/>
    <w:rsid w:val="00A7544F"/>
    <w:rsid w:val="00A9496D"/>
    <w:rsid w:val="00AD018C"/>
    <w:rsid w:val="00B53172"/>
    <w:rsid w:val="00B572F4"/>
    <w:rsid w:val="00B64538"/>
    <w:rsid w:val="00BC4E79"/>
    <w:rsid w:val="00BE0E8D"/>
    <w:rsid w:val="00BE1765"/>
    <w:rsid w:val="00C03354"/>
    <w:rsid w:val="00C03462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52996"/>
    <w:rsid w:val="00ED43C6"/>
    <w:rsid w:val="00F011DD"/>
    <w:rsid w:val="00F05030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C05044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C05044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C0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2307</Words>
  <Characters>12694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2022-11-13T19:03:00Z</dcterms:created>
  <dcterms:modified xsi:type="dcterms:W3CDTF">2022-11-13T19:03:00Z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