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6170B7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6170B7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6170B7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6170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769E8ED0" w:rsidR="00E209FF" w:rsidRPr="006170B7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200AC523" w14:textId="77777777" w:rsidR="006170B7" w:rsidRDefault="006170B7" w:rsidP="006170B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8"/>
        <w:gridCol w:w="6129"/>
        <w:gridCol w:w="860"/>
        <w:gridCol w:w="937"/>
        <w:gridCol w:w="937"/>
      </w:tblGrid>
      <w:tr w:rsidR="006170B7" w14:paraId="3B96083D" w14:textId="77777777" w:rsidTr="00BF047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textDirection w:val="btLr"/>
            <w:hideMark/>
          </w:tcPr>
          <w:p w14:paraId="58398AD5" w14:textId="77777777" w:rsidR="006170B7" w:rsidRDefault="006170B7" w:rsidP="00BF0479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328FF348" w14:textId="77777777" w:rsidR="006170B7" w:rsidRDefault="006170B7" w:rsidP="00BF0479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19B"/>
            <w:hideMark/>
          </w:tcPr>
          <w:p w14:paraId="5774EC31" w14:textId="77777777" w:rsidR="006170B7" w:rsidRDefault="006170B7" w:rsidP="00BF047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Educación Plástica, Visual y </w:t>
            </w:r>
            <w:proofErr w:type="gramStart"/>
            <w:r>
              <w:rPr>
                <w:rFonts w:ascii="Century Gothic" w:hAnsi="Century Gothic" w:cs="Century Gothic"/>
                <w:color w:val="000000"/>
              </w:rPr>
              <w:t>Audiovisual  -</w:t>
            </w:r>
            <w:proofErr w:type="gramEnd"/>
            <w:r>
              <w:rPr>
                <w:rFonts w:ascii="Century Gothic" w:hAnsi="Century Gothic" w:cs="Century Gothic"/>
                <w:color w:val="000000"/>
              </w:rPr>
              <w:t xml:space="preserve"> 3º ESO</w:t>
            </w:r>
          </w:p>
        </w:tc>
      </w:tr>
      <w:tr w:rsidR="006170B7" w14:paraId="30F42D9F" w14:textId="77777777" w:rsidTr="00BF047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6F058" w14:textId="77777777" w:rsidR="006170B7" w:rsidRDefault="006170B7" w:rsidP="00BF0479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3BFF0DD3" w14:textId="77777777" w:rsidR="006170B7" w:rsidRDefault="006170B7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42C237C9" w14:textId="77777777" w:rsidR="006170B7" w:rsidRDefault="006170B7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2FE2F595" w14:textId="77777777" w:rsidR="006170B7" w:rsidRDefault="006170B7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170B7" w14:paraId="39379BAF" w14:textId="77777777" w:rsidTr="00BF0479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6F418" w14:textId="77777777" w:rsidR="006170B7" w:rsidRDefault="006170B7" w:rsidP="00BF0479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F1390" w14:textId="77777777" w:rsidR="006170B7" w:rsidRDefault="006170B7" w:rsidP="00BF0479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2AAE42CC" w14:textId="77777777" w:rsidR="006170B7" w:rsidRDefault="006170B7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7A454A85" w14:textId="77777777" w:rsidR="006170B7" w:rsidRDefault="006170B7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4F48DC48" w14:textId="77777777" w:rsidR="006170B7" w:rsidRDefault="006170B7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6170B7" w14:paraId="486E86A0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2664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55C6723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64ED6608" w14:textId="77777777" w:rsidR="006170B7" w:rsidRPr="00694E55" w:rsidRDefault="006170B7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Reconocer los factores históricos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sociales que rodean las producciones plásticas,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visuales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audiovisuales más relevantes, así como su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función y finalidad, describiendo sus</w:t>
            </w:r>
          </w:p>
          <w:p w14:paraId="02702337" w14:textId="77777777" w:rsidR="006170B7" w:rsidRDefault="006170B7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particularidades y su pape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l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como transmisoras de valores y convicciones, con interés y respeto, desde una perspectiva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género.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750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303B472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14226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02E4D7C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545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B5F773E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4A467C2B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0396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32F80C4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606BB478" w14:textId="77777777" w:rsidR="006170B7" w:rsidRDefault="006170B7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Valorar la importancia de la conservación,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preservación y difusión del patrimonio cultural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y artístico 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través del conocimiento y el análisis guiado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obras de arte.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1424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EF7548F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055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173BA2F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8104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FBA5473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0DC36BFA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0174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D1666E6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2F7640E6" w14:textId="77777777" w:rsidR="006170B7" w:rsidRPr="00694E55" w:rsidRDefault="006170B7" w:rsidP="00BF0479">
            <w:pPr>
              <w:adjustRightInd w:val="0"/>
              <w:jc w:val="both"/>
              <w:rPr>
                <w:rFonts w:ascii="Century Gothic" w:eastAsiaTheme="minorHAnsi" w:hAnsi="Century Gothic" w:cs="TimesNewRomanPSMT"/>
                <w:sz w:val="20"/>
                <w:szCs w:val="20"/>
              </w:rPr>
            </w:pP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1.3. Analizar la importancia de las </w:t>
            </w:r>
            <w:proofErr w:type="gramStart"/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formas  geométricas</w:t>
            </w:r>
            <w:proofErr w:type="gramEnd"/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básicas identificando los elementos plásticos del Lenguaje</w:t>
            </w:r>
            <w:r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Visual en el arte y en el entorno</w:t>
            </w:r>
            <w:r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tomando como modelo el legado andalusí y el</w:t>
            </w:r>
            <w:r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mosaico romano.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2142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6A48BFF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7443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19BAAAD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0799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BEF7E0C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3512C8C3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058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D121297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595FEA3E" w14:textId="77777777" w:rsidR="006170B7" w:rsidRDefault="006170B7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Identificar y explicar, de forma razonada,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la importancia del proceso que media entre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realidad, el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imaginario y la producción, superando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estereotipos y mostrando un comportamiento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respetuoso con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diversidad cultural.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9446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FAA3FFD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7911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165A33A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09012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33CB80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11A2DC92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46792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CACC3D2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7AE1271A" w14:textId="77777777" w:rsidR="006170B7" w:rsidRPr="00694E55" w:rsidRDefault="006170B7" w:rsidP="00BF0479">
            <w:pPr>
              <w:adjustRightInd w:val="0"/>
              <w:jc w:val="both"/>
              <w:rPr>
                <w:rFonts w:ascii="Century Gothic" w:eastAsiaTheme="minorHAnsi" w:hAnsi="Century Gothic" w:cs="TimesNewRomanPSMT"/>
              </w:rPr>
            </w:pP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2.2. Analizar, con autonomía, diversas producciones artísticas, incluidas las propias, las de sus iguales y las del patrimonio cultural y artístico, valorando el patrimonio andaluz, desarrollando con interés una mirada estética hacia el mundo y respetando la diversidad de las expresiones culturales.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039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AA60C27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84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F2D09D0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7415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DDE3BA4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7591FF00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04286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FF48649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52D06FAB" w14:textId="77777777" w:rsidR="006170B7" w:rsidRDefault="006170B7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Realizar composiciones inspiradas en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naturaleza donde puedan aplicarse distintas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situaciones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compositivas, utilizando para ello las técnicas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 expresión gráfico-plásticas bidimensionales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necesarias.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6817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158C219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5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51AFDCA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13417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7871DE0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3E4DA6CD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1869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CF0A107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365E7777" w14:textId="77777777" w:rsidR="006170B7" w:rsidRDefault="006170B7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Seleccionar y describir propuestas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plásticas, visuales y audiovisuales de diversos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tipos y épocas,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analizándolas con curiosidad y respeto desde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una perspectiva de género, e incorporándolas 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 cultura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personal y su imaginario propio.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696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119D5B0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61418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727A963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9349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79A1CC0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7F7D0E39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63706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404D107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07D3C91F" w14:textId="77777777" w:rsidR="006170B7" w:rsidRDefault="006170B7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Argumentar el disfrute producido por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recepción del arte en todas sus formas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vertientes, compartiendo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con respeto impresiones y emociones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expresando la </w:t>
            </w:r>
            <w:proofErr w:type="gramStart"/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opinión personal</w:t>
            </w:r>
            <w:proofErr w:type="gramEnd"/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de forma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abierta.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4812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2D759FD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0345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AA433CC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5606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86400BD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45832149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00696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B97B06B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0557E1B3" w14:textId="77777777" w:rsidR="006170B7" w:rsidRDefault="006170B7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Identificar la importancia de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presentación de las creaciones propias a partir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 técnicas audiovisuales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básicas, compartiendo estas producciones con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el resto del alumnado.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7997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77A4800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4883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928F5C6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5028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699B99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0AC9B153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8665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2A0CC27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7DC4DDD0" w14:textId="77777777" w:rsidR="006170B7" w:rsidRDefault="006170B7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Reconocer los rasgos particulares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diversas técnicas y lenguajes artísticos, así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como sus distintos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procesos y resultados en función de los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contextos sociales, históricos, geográficos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tecnológicos, buscando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analizando la información con interés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eficacia.</w:t>
            </w:r>
          </w:p>
          <w:p w14:paraId="047E791D" w14:textId="77777777" w:rsidR="006170B7" w:rsidRPr="00D87F1B" w:rsidRDefault="006170B7" w:rsidP="00BF0479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644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2F90D74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0311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785CC4C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470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2FB3915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5069B16C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03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6A476B2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1E6A77B0" w14:textId="77777777" w:rsidR="006170B7" w:rsidRDefault="006170B7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Analizar de forma guiada las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especificidades de los lenguajes de diferentes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producciones culturales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artísticas, estableciendo conexiones entre ellas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 incorporándolas creativamente en las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producciones propias.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3330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57E5980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9951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B3C770B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69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9AF9812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630A1B13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7290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1C84FA2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7CA3B3B1" w14:textId="77777777" w:rsidR="006170B7" w:rsidRDefault="006170B7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Expresar ideas y sentimientos en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diferentes producciones plásticas, visuales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audiovisuales, a través de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experimentación con diversas herramientas,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técnicas y soportes, desarrollando la capacidad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 comunicación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y la reflexión crítica.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857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F319633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332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C5BE78A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286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CCE57C7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0AA31F9F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29860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5BD8112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220D48DD" w14:textId="77777777" w:rsidR="006170B7" w:rsidRDefault="006170B7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Realizar diferentes tipos de producciones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artísticas individuales o colectivas,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justificando el proceso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creativo, mostrando iniciativa y autoconfianza,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integrando racionalidad, empatía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sensibilidad,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seleccionando las técnicas y los soportes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adecuados al propósito.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8949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2B0F809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564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A28627D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9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A571A92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4DC55EE1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05294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F00BC4D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A44AFE3" w14:textId="77777777" w:rsidR="006170B7" w:rsidRDefault="006170B7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Descubrir y seleccionar aquellos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procedimientos y técnicas más idóneos en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relación con los fines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presentación y representación perseguidos.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3423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81C701B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3298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6059115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3398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E9B7ADE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4065303B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29793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7D5BB7A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D85F3B6" w14:textId="77777777" w:rsidR="006170B7" w:rsidRDefault="006170B7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Explicar su pertenencia a un contexto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cultural concreto, de manera específica el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andaluz, a través del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análisis de los aspectos formales y de los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factores sociales que determinan diversas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producciones culturales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artísticas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5827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6E37665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9548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F41BC08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705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7D779B7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37837366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0155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04F81D9B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</w:tcPr>
          <w:p w14:paraId="3D947270" w14:textId="77777777" w:rsidR="006170B7" w:rsidRPr="00D87F1B" w:rsidRDefault="006170B7" w:rsidP="00BF0479">
            <w:pPr>
              <w:jc w:val="both"/>
              <w:rPr>
                <w:rFonts w:ascii="Century Gothic" w:hAnsi="Century Gothic"/>
                <w:color w:val="000000"/>
              </w:rPr>
            </w:pP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6.2. Utilizar creativamente referencias culturales y artísticas del entorno en la elaboración de producciones propias, mostrando una visión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9675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02F71632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7291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5C1B3808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2727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1B4169C5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79E11369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9998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48EED8CF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</w:tcPr>
          <w:p w14:paraId="0E00655A" w14:textId="77777777" w:rsidR="006170B7" w:rsidRPr="00D87F1B" w:rsidRDefault="006170B7" w:rsidP="00BF0479">
            <w:pPr>
              <w:jc w:val="both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6.3. Entender y concebir la historia del arte y la cultura, y también la propia producción artística, como un todo continuo e indesligable, en el cual las obras del pasado son la base sobre la que se construyen las creaciones del presente.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1993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403CF39B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4297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7D5A46D7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78208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0B5C9587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08FB5302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6395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4AB2AC43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</w:tcPr>
          <w:p w14:paraId="43876FC4" w14:textId="77777777" w:rsidR="006170B7" w:rsidRPr="00D87F1B" w:rsidRDefault="006170B7" w:rsidP="00BF0479">
            <w:pPr>
              <w:jc w:val="both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7.1. Realizar un proyecto artístico, con creatividad y de forma consciente, ajustándose al objetivo propuesto, experimentando con distintas técnicas visuales o audiovisuales en la generación de mensajes propios, y mostrando iniciativa en el empleo de lenguajes, materiales, soportes y herramientas.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4031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3DD77B7C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3861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0EA91041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5820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06E136AE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667DB921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8954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2CAC2422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</w:tcPr>
          <w:p w14:paraId="62F2ECDD" w14:textId="77777777" w:rsidR="006170B7" w:rsidRPr="00D87F1B" w:rsidRDefault="006170B7" w:rsidP="00BF0479">
            <w:pPr>
              <w:jc w:val="both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7.2. Elaborar producciones artísticas ajustadas al objetivo propuesto, individuales o colectivas, a partir del análisis de las posibilidades expresivas y plásticas utilizadas por creadores dentro de este ámbito, esforzándose en superarse y demostrando un criterio propio.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647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1C75C330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48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6CCDC74D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8214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2D63BE06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3E76BF2D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8691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003415BD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</w:tcPr>
          <w:p w14:paraId="6932929A" w14:textId="77777777" w:rsidR="006170B7" w:rsidRPr="00D87F1B" w:rsidRDefault="006170B7" w:rsidP="00BF0479">
            <w:pPr>
              <w:adjustRightInd w:val="0"/>
              <w:jc w:val="both"/>
              <w:rPr>
                <w:rFonts w:ascii="Century Gothic" w:eastAsiaTheme="minorHAnsi" w:hAnsi="Century Gothic" w:cs="TimesNewRomanPSMT"/>
                <w:sz w:val="20"/>
                <w:szCs w:val="20"/>
              </w:rPr>
            </w:pP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8.1. Reconocer los diferentes usos y funciones de las producciones y manifestaciones artísticas, argumentando de forma individual o colectiva sus conclusiones acerca de las oportunidades que pueden generar, con una actitud abierta y con interés por conocer su importancia en la sociedad.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3499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542F1ED3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6267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2EBE56B3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692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5710E6E5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2CDB76E6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65587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6C90EEF9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</w:tcPr>
          <w:p w14:paraId="0F2CA731" w14:textId="77777777" w:rsidR="006170B7" w:rsidRPr="00D87F1B" w:rsidRDefault="006170B7" w:rsidP="00BF0479">
            <w:pPr>
              <w:adjustRightInd w:val="0"/>
              <w:jc w:val="both"/>
              <w:rPr>
                <w:rFonts w:ascii="Century Gothic" w:eastAsiaTheme="minorHAnsi" w:hAnsi="Century Gothic" w:cs="TimesNewRomanPSMT"/>
                <w:sz w:val="20"/>
                <w:szCs w:val="20"/>
              </w:rPr>
            </w:pP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8.2. Desarrollar producciones y manifestaciones artísticas con una intención previa, de forma individual o colectiva, organizando y desarrollando las diferentes etapas y considerando las características del público destinatario.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6910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3F16C975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8273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683B725B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8551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4B9EF9A1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170B7" w14:paraId="57A1D7A5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2066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7A6D0E1F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</w:tcPr>
          <w:p w14:paraId="44C3C0C9" w14:textId="77777777" w:rsidR="006170B7" w:rsidRPr="00D87F1B" w:rsidRDefault="006170B7" w:rsidP="00BF0479">
            <w:pPr>
              <w:adjustRightInd w:val="0"/>
              <w:jc w:val="both"/>
              <w:rPr>
                <w:rFonts w:ascii="Century Gothic" w:eastAsiaTheme="minorHAnsi" w:hAnsi="Century Gothic" w:cs="TimesNewRomanPSMT"/>
                <w:sz w:val="20"/>
                <w:szCs w:val="20"/>
              </w:rPr>
            </w:pP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8.3. Exponer los procesos de elaboración y el resultado final de producciones y manifestaciones artísticas, realizadas de forma individual o colectiva, reconociendo los errores, buscando las</w:t>
            </w:r>
          </w:p>
          <w:p w14:paraId="24C7ACDF" w14:textId="77777777" w:rsidR="006170B7" w:rsidRPr="00D87F1B" w:rsidRDefault="006170B7" w:rsidP="00BF0479">
            <w:pPr>
              <w:adjustRightInd w:val="0"/>
              <w:jc w:val="both"/>
              <w:rPr>
                <w:rFonts w:ascii="Century Gothic" w:eastAsiaTheme="minorHAnsi" w:hAnsi="Century Gothic" w:cs="TimesNewRomanPSMT"/>
                <w:sz w:val="20"/>
                <w:szCs w:val="20"/>
              </w:rPr>
            </w:pP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soluciones y las estrategias más adecuadas para mejorarlas, y valorando las oportunidades de desarrollo personal que</w:t>
            </w:r>
          </w:p>
          <w:p w14:paraId="1B3FB64A" w14:textId="77777777" w:rsidR="006170B7" w:rsidRPr="00D87F1B" w:rsidRDefault="006170B7" w:rsidP="00BF0479">
            <w:pPr>
              <w:jc w:val="both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ofrecen.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9266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7640EF19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5483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34219775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7545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07BC2346" w14:textId="77777777" w:rsidR="006170B7" w:rsidRDefault="006170B7" w:rsidP="00BF0479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38AF5BE" w14:textId="2ACBEFEB" w:rsidR="002B4620" w:rsidRDefault="002B4620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6CBFC423" w14:textId="13D474A5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1C22C2B2" w14:textId="3BD9AF2F" w:rsidR="001D1B32" w:rsidRDefault="001D1B32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29226E06" w14:textId="77777777" w:rsidR="006170B7" w:rsidRPr="002B4620" w:rsidRDefault="006170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77777777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0E8EE5C1" w14:textId="77777777" w:rsidR="0019134E" w:rsidRPr="0019134E" w:rsidRDefault="0019134E" w:rsidP="0019134E">
      <w:pPr>
        <w:rPr>
          <w:rFonts w:asciiTheme="minorHAnsi" w:hAnsiTheme="minorHAnsi" w:cstheme="minorBidi"/>
          <w:lang w:val="es-ES"/>
        </w:rPr>
      </w:pPr>
    </w:p>
    <w:p w14:paraId="725A444D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FF8AAC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77DA99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A1200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614B7D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99CACF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063D38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6754E6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30E74E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F265674" w14:textId="203AC87B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413DF1" w14:textId="77777777" w:rsidR="003308E2" w:rsidRDefault="003308E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6170B7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6170B7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6170B7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B0E3D"/>
    <w:rsid w:val="002B4620"/>
    <w:rsid w:val="002B6950"/>
    <w:rsid w:val="002B7C02"/>
    <w:rsid w:val="00302AA4"/>
    <w:rsid w:val="00310A68"/>
    <w:rsid w:val="003308E2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170B7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624F"/>
    <w:rsid w:val="007F26E4"/>
    <w:rsid w:val="007F7CAE"/>
    <w:rsid w:val="008307CE"/>
    <w:rsid w:val="00850C45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09FF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2087</Words>
  <Characters>11481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2022-11-15T19:44:00Z</dcterms:created>
  <dcterms:modified xsi:type="dcterms:W3CDTF">2022-11-15T19:44:00Z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