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AB6742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AB6742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AB6742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AB674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769E8ED0" w:rsidR="00E209FF" w:rsidRPr="006170B7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200AC523" w14:textId="77777777" w:rsidR="006170B7" w:rsidRDefault="006170B7" w:rsidP="006170B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AB6742" w14:paraId="2FE7C5D4" w14:textId="77777777" w:rsidTr="00BF0479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083C614B" w14:textId="77777777" w:rsidR="00AB6742" w:rsidRDefault="00AB6742" w:rsidP="00BF0479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F6D25B5" w14:textId="77777777" w:rsidR="00AB6742" w:rsidRDefault="00AB6742" w:rsidP="00BF0479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94C51B7" w14:textId="77777777" w:rsidR="00AB6742" w:rsidRDefault="00AB6742" w:rsidP="00BF047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Química- 3º ESO</w:t>
            </w:r>
          </w:p>
        </w:tc>
      </w:tr>
      <w:tr w:rsidR="00AB6742" w14:paraId="1E137ECA" w14:textId="77777777" w:rsidTr="00BF047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D2284" w14:textId="77777777" w:rsidR="00AB6742" w:rsidRDefault="00AB6742" w:rsidP="00BF0479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C420D40" w14:textId="77777777" w:rsidR="00AB6742" w:rsidRDefault="00AB6742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D032E4A" w14:textId="77777777" w:rsidR="00AB6742" w:rsidRDefault="00AB6742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AB6742" w14:paraId="5B234DBA" w14:textId="77777777" w:rsidTr="00BF047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3BDCF" w14:textId="77777777" w:rsidR="00AB6742" w:rsidRDefault="00AB6742" w:rsidP="00BF0479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59167" w14:textId="77777777" w:rsidR="00AB6742" w:rsidRDefault="00AB6742" w:rsidP="00BF0479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680923" w14:textId="77777777" w:rsidR="00AB6742" w:rsidRDefault="00AB6742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533730F" w14:textId="77777777" w:rsidR="00AB6742" w:rsidRDefault="00AB6742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1D1DD4B" w14:textId="77777777" w:rsidR="00AB6742" w:rsidRDefault="00AB6742" w:rsidP="00BF047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B6742" w14:paraId="78EB648D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569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69BD59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791E4F0" w14:textId="77777777" w:rsidR="00AB6742" w:rsidRPr="00523E17" w:rsidRDefault="00AB6742" w:rsidP="00BF04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23E1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Identificar, comprender y explicar los fenómenos fisicoquímicos cotidianos más relevantes, a partir de los principios, teorías y leyes científicas adecuadas, expresándolos, de manera argumentada, utilizando diversidad de soportes y medios de comunicación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7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3088A5A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8493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9B07D42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534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C2094B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732A9F28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186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97D5B0C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91AD5DE" w14:textId="77777777" w:rsidR="00AB6742" w:rsidRPr="00523E17" w:rsidRDefault="00AB6742" w:rsidP="00BF047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23E1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1.2. Resolver los problemas fisicoquímicos planteados utilizando las leyes y teorías científicas adecuadas, razonando los procedimientos utilizados para encontrar las soluciones y expresando adecuadamente los resultados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95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58B7EE3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83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38FB11F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40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8AA00B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49A1424D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723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28C794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87D50F5" w14:textId="77777777" w:rsidR="00AB6742" w:rsidRDefault="00AB6742" w:rsidP="00BF047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1.3.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Reconocer y describir </w:t>
            </w:r>
            <w:r>
              <w:rPr>
                <w:sz w:val="20"/>
                <w:szCs w:val="20"/>
              </w:rPr>
              <w:t xml:space="preserve">en el entorno inmediato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situaciones problemáticas reales de índole científica </w:t>
            </w:r>
            <w:r>
              <w:rPr>
                <w:sz w:val="20"/>
                <w:szCs w:val="20"/>
              </w:rPr>
              <w:t xml:space="preserve">y emprender iniciativas en las que la ciencia, y en particular la física y la química, pueden contribuir a su solución, analizando críticamente su impacto en la sociedad. </w:t>
            </w:r>
          </w:p>
          <w:p w14:paraId="0A9798D4" w14:textId="77777777" w:rsidR="00AB6742" w:rsidRDefault="00AB6742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471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CEBDFA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83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5B0C2B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227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1EE9A46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1498892A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503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A7959C4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C758D38" w14:textId="77777777" w:rsidR="00AB6742" w:rsidRDefault="00AB6742" w:rsidP="00BF0479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2.1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Emplear </w:t>
            </w:r>
            <w:r>
              <w:rPr>
                <w:sz w:val="20"/>
                <w:szCs w:val="20"/>
              </w:rPr>
              <w:t xml:space="preserve">las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metodologías propias de la ciencia en la identificación y descripción de fenómenos </w:t>
            </w:r>
            <w:r>
              <w:rPr>
                <w:sz w:val="20"/>
                <w:szCs w:val="20"/>
              </w:rPr>
              <w:t xml:space="preserve">a partir de cuestiones a las que se pueda dar respuesta a través de la indagación, la deducción, el trabajo experimental y el razonamiento lógico-matemático,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diferenciándolas de aquellas pseudocientíficas </w:t>
            </w:r>
            <w:r>
              <w:rPr>
                <w:sz w:val="20"/>
                <w:szCs w:val="20"/>
              </w:rPr>
              <w:t>que no admiten comprobación experimental</w:t>
            </w:r>
            <w:r>
              <w:rPr>
                <w:sz w:val="18"/>
                <w:szCs w:val="18"/>
              </w:rPr>
              <w:t xml:space="preserve">. </w:t>
            </w:r>
          </w:p>
          <w:p w14:paraId="34B76F17" w14:textId="77777777" w:rsidR="00AB6742" w:rsidRDefault="00AB6742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6374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C2DA5B6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396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3B2795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675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E6A71B2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3B67AA87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351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D2DF62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6D0853F" w14:textId="77777777" w:rsidR="00AB6742" w:rsidRPr="00523E17" w:rsidRDefault="00AB6742" w:rsidP="00BF047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>
              <w:rPr>
                <w:b/>
                <w:bCs/>
                <w:i/>
                <w:iCs/>
                <w:sz w:val="20"/>
                <w:szCs w:val="20"/>
              </w:rPr>
              <w:t>Seleccionar</w:t>
            </w:r>
            <w:r>
              <w:rPr>
                <w:sz w:val="20"/>
                <w:szCs w:val="20"/>
              </w:rPr>
              <w:t xml:space="preserve">, de acuerdo con la naturaleza de las cuestiones que se traten,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la mejor manera de comprobar o refutar las hipótesis formuladas, diseñando estrategias de indagación y búsqueda de evidencias </w:t>
            </w:r>
            <w:r>
              <w:rPr>
                <w:sz w:val="20"/>
                <w:szCs w:val="20"/>
              </w:rPr>
              <w:t xml:space="preserve">que permitan obtener conclusiones y respuestas ajustadas a la naturaleza de la pregunta formulada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46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894A923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62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A298919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2090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67D2E57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1CB90A81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4728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305DEAD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33C6052" w14:textId="77777777" w:rsidR="00AB6742" w:rsidRPr="00523E17" w:rsidRDefault="00AB6742" w:rsidP="00BF047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2.3 </w:t>
            </w:r>
            <w:r>
              <w:rPr>
                <w:b/>
                <w:bCs/>
                <w:i/>
                <w:iCs/>
                <w:sz w:val="20"/>
                <w:szCs w:val="20"/>
              </w:rPr>
              <w:t>Aplicar las leyes y teorías científicas conocidas al formular cuestiones e hipótesis</w:t>
            </w:r>
            <w:r>
              <w:rPr>
                <w:sz w:val="20"/>
                <w:szCs w:val="20"/>
              </w:rPr>
              <w:t xml:space="preserve">, siendo coherente con el conocimiento científico existente y diseñando los procedimientos experimentales o deductivos necesarios para resolverlas o comprobarlas.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32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E4822F3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14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071931A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5977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252995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3E6F8D72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82644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1D4B462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818CBF2" w14:textId="77777777" w:rsidR="00AB6742" w:rsidRPr="00523E17" w:rsidRDefault="00AB6742" w:rsidP="00BF0479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3.1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Emplear datos en diferentes formatos para interpretar y comunicar información relativa a un proceso fisicoquímico </w:t>
            </w:r>
            <w:r>
              <w:rPr>
                <w:sz w:val="22"/>
                <w:szCs w:val="22"/>
              </w:rPr>
              <w:t xml:space="preserve">concreto, relacionando entre sí lo que cada uno de ellos contiene, y extrayendo en cada caso lo más relevante para la resolución de un problema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5358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A54F389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44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0F9979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312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7F9478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2F161B60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2429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8921DB0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889C984" w14:textId="77777777" w:rsidR="00AB6742" w:rsidRPr="00523E17" w:rsidRDefault="00AB6742" w:rsidP="00BF047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 Utilizar adecuadamente las </w:t>
            </w:r>
            <w:r>
              <w:rPr>
                <w:b/>
                <w:bCs/>
                <w:i/>
                <w:iCs/>
                <w:sz w:val="20"/>
                <w:szCs w:val="20"/>
              </w:rPr>
              <w:t>reglas básicas de la física y la química</w:t>
            </w:r>
            <w:r>
              <w:rPr>
                <w:sz w:val="20"/>
                <w:szCs w:val="20"/>
              </w:rPr>
              <w:t xml:space="preserve">, incluyendo el uso de </w:t>
            </w:r>
            <w:r>
              <w:rPr>
                <w:b/>
                <w:bCs/>
                <w:i/>
                <w:iCs/>
                <w:sz w:val="20"/>
                <w:szCs w:val="20"/>
              </w:rPr>
              <w:t>unidades de medida</w:t>
            </w:r>
            <w:r>
              <w:rPr>
                <w:sz w:val="20"/>
                <w:szCs w:val="20"/>
              </w:rPr>
              <w:t xml:space="preserve">, las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herramientas matemáticas </w:t>
            </w:r>
            <w:r>
              <w:rPr>
                <w:sz w:val="20"/>
                <w:szCs w:val="20"/>
              </w:rPr>
              <w:t xml:space="preserve">y las </w:t>
            </w:r>
            <w:r>
              <w:rPr>
                <w:b/>
                <w:bCs/>
                <w:i/>
                <w:iCs/>
                <w:sz w:val="20"/>
                <w:szCs w:val="20"/>
              </w:rPr>
              <w:t>reglas de nomenclatura</w:t>
            </w:r>
            <w:r>
              <w:rPr>
                <w:sz w:val="20"/>
                <w:szCs w:val="20"/>
              </w:rPr>
              <w:t xml:space="preserve">, consiguiendo una comunicación efectiva con toda la comunidad científica.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6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904D253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905A048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89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E2B3BC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4388AE37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9590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24F0D0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A374B94" w14:textId="77777777" w:rsidR="00AB6742" w:rsidRPr="00523E17" w:rsidRDefault="00AB6742" w:rsidP="00BF047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3.3 Poner en práctica las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normas </w:t>
            </w:r>
            <w:r>
              <w:rPr>
                <w:sz w:val="20"/>
                <w:szCs w:val="20"/>
              </w:rPr>
              <w:t xml:space="preserve">de uso de los espacios específicos de la ciencia, como el </w:t>
            </w:r>
            <w:r>
              <w:rPr>
                <w:b/>
                <w:bCs/>
                <w:i/>
                <w:iCs/>
                <w:sz w:val="20"/>
                <w:szCs w:val="20"/>
              </w:rPr>
              <w:t>laboratorio de física y química</w:t>
            </w:r>
            <w:r>
              <w:rPr>
                <w:sz w:val="20"/>
                <w:szCs w:val="20"/>
              </w:rPr>
              <w:t xml:space="preserve">, asegurando la salud propia y colectiva, la conservación sostenible del medio ambiente y el cuidado de las instalaciones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65B5BE2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372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9E0D540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50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161E486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28F44DC9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9062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903D08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1825FEE" w14:textId="77777777" w:rsidR="00AB6742" w:rsidRPr="00523E17" w:rsidRDefault="00AB6742" w:rsidP="00BF047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4.1 </w:t>
            </w:r>
            <w:r>
              <w:rPr>
                <w:b/>
                <w:bCs/>
                <w:i/>
                <w:iCs/>
                <w:sz w:val="20"/>
                <w:szCs w:val="20"/>
              </w:rPr>
              <w:t>Utilizar recursos variados, tradicionales y digitales</w:t>
            </w:r>
            <w:r>
              <w:rPr>
                <w:sz w:val="20"/>
                <w:szCs w:val="20"/>
              </w:rPr>
              <w:t xml:space="preserve">, mejorando el aprendizaje autónomo y la interacción con otros miembros de la comunidad educativa, con respeto hacia docentes y estudiantes y analizando críticamente las aportaciones de cada participante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89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1A70967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26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0206306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824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83B646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50691CBD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2480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F58CDE5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CDF94AB" w14:textId="77777777" w:rsidR="00AB6742" w:rsidRPr="00523E17" w:rsidRDefault="00AB6742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 </w:t>
            </w:r>
            <w:r>
              <w:rPr>
                <w:sz w:val="20"/>
                <w:szCs w:val="20"/>
              </w:rPr>
              <w:t xml:space="preserve">4.2 </w:t>
            </w:r>
            <w:r>
              <w:rPr>
                <w:b/>
                <w:bCs/>
                <w:i/>
                <w:iCs/>
                <w:sz w:val="20"/>
                <w:szCs w:val="20"/>
              </w:rPr>
              <w:t>Trabajar de forma adecuada con medios variados, tradicionales y digitales</w:t>
            </w:r>
            <w:r>
              <w:rPr>
                <w:sz w:val="20"/>
                <w:szCs w:val="20"/>
              </w:rPr>
              <w:t xml:space="preserve">, en la consulta de información y la creación de contenidos, seleccionando con criterio las fuentes más fiables y desechando las menos adecuadas y mejorando el aprendizaje propio y colectivo. </w:t>
            </w:r>
          </w:p>
          <w:p w14:paraId="38575317" w14:textId="77777777" w:rsidR="00AB6742" w:rsidRDefault="00AB6742" w:rsidP="00BF047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8056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91B7393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50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D2D7630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753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41BFA96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145212FB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4656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806D1A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38E6749C" w14:textId="77777777" w:rsidR="00AB6742" w:rsidRPr="00523E17" w:rsidRDefault="00AB6742" w:rsidP="00BF0479">
            <w:pPr>
              <w:pStyle w:val="Default"/>
              <w:jc w:val="both"/>
            </w:pPr>
            <w:r>
              <w:rPr>
                <w:sz w:val="20"/>
                <w:szCs w:val="20"/>
              </w:rPr>
              <w:t xml:space="preserve">5.1 Establecer </w:t>
            </w:r>
            <w:r>
              <w:rPr>
                <w:b/>
                <w:bCs/>
                <w:i/>
                <w:iCs/>
                <w:sz w:val="20"/>
                <w:szCs w:val="20"/>
              </w:rPr>
              <w:t>interacciones constructivas y coeducativas</w:t>
            </w:r>
            <w:r>
              <w:rPr>
                <w:sz w:val="20"/>
                <w:szCs w:val="20"/>
              </w:rPr>
              <w:t>, emprendiendo actividades de cooperación como forma de construir un medio de trabajo eficiente en la ciencia</w:t>
            </w:r>
            <w:r>
              <w:rPr>
                <w:sz w:val="22"/>
                <w:szCs w:val="22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22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C144961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795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4FFDBC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6136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4C5D38F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67366E77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286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BAEEE98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103F4AA" w14:textId="77777777" w:rsidR="00AB6742" w:rsidRPr="00523E17" w:rsidRDefault="00AB6742" w:rsidP="00BF047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5.2 Emprender, de forma guiada y </w:t>
            </w:r>
            <w:proofErr w:type="gramStart"/>
            <w:r>
              <w:rPr>
                <w:sz w:val="20"/>
                <w:szCs w:val="20"/>
              </w:rPr>
              <w:t>de acuerdo a</w:t>
            </w:r>
            <w:proofErr w:type="gramEnd"/>
            <w:r>
              <w:rPr>
                <w:sz w:val="20"/>
                <w:szCs w:val="20"/>
              </w:rPr>
              <w:t xml:space="preserve"> la metodología adecuada,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proyectos científicos </w:t>
            </w:r>
            <w:r>
              <w:rPr>
                <w:sz w:val="20"/>
                <w:szCs w:val="20"/>
              </w:rPr>
              <w:t xml:space="preserve">que involucren al alumnado en la mejora de la sociedad y que creen valor para el individuo y para la comunidad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100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FCE077B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6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01DEE9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82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8D179B3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52684CF8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996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E38AC0A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F2CC92F" w14:textId="77777777" w:rsidR="00AB6742" w:rsidRPr="00523E17" w:rsidRDefault="00AB6742" w:rsidP="00BF047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6.1 </w:t>
            </w:r>
            <w:r>
              <w:rPr>
                <w:b/>
                <w:bCs/>
                <w:i/>
                <w:iCs/>
                <w:sz w:val="20"/>
                <w:szCs w:val="20"/>
              </w:rPr>
              <w:t>Reconocer y valorar</w:t>
            </w:r>
            <w:r>
              <w:rPr>
                <w:sz w:val="20"/>
                <w:szCs w:val="20"/>
              </w:rPr>
              <w:t xml:space="preserve">, a través del análisis histórico de los avances científicos logrados por hombres y mujeres de ciencia,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que la ciencia es un proceso en permanente construcción y </w:t>
            </w:r>
            <w:r>
              <w:rPr>
                <w:sz w:val="20"/>
                <w:szCs w:val="20"/>
              </w:rPr>
              <w:t xml:space="preserve">que existen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repercusiones </w:t>
            </w:r>
            <w:r>
              <w:rPr>
                <w:sz w:val="20"/>
                <w:szCs w:val="20"/>
              </w:rPr>
              <w:t xml:space="preserve">mutuas de la ciencia actual </w:t>
            </w:r>
            <w:r>
              <w:rPr>
                <w:b/>
                <w:bCs/>
                <w:i/>
                <w:iCs/>
                <w:sz w:val="20"/>
                <w:szCs w:val="20"/>
              </w:rPr>
              <w:t>con la tecnología, la sociedad y el medio ambiente</w:t>
            </w:r>
            <w:r>
              <w:rPr>
                <w:sz w:val="20"/>
                <w:szCs w:val="2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10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42EE9D8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75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6CDA7D0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9576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AAB8DB5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B6742" w14:paraId="069BAF76" w14:textId="77777777" w:rsidTr="00AB674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2584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65D955F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F3817BB" w14:textId="77777777" w:rsidR="00AB6742" w:rsidRPr="00523E17" w:rsidRDefault="00AB6742" w:rsidP="00BF047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6.2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Detectar </w:t>
            </w:r>
            <w:r>
              <w:rPr>
                <w:sz w:val="20"/>
                <w:szCs w:val="20"/>
              </w:rPr>
              <w:t xml:space="preserve">en el entorno las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necesidades tecnológicas, ambientales, económicas y sociales </w:t>
            </w:r>
            <w:r>
              <w:rPr>
                <w:sz w:val="20"/>
                <w:szCs w:val="20"/>
              </w:rPr>
              <w:t xml:space="preserve">más importantes que demanda la sociedad, entendiendo la capacidad de la ciencia para darles solución sostenible a través de la implicación de todos los ciudadanos.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826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5F33FF2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465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FE8E6AD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403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4E66ACB" w14:textId="77777777" w:rsidR="00AB6742" w:rsidRDefault="00AB6742" w:rsidP="00BF047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DA700CF" w14:textId="77777777" w:rsidR="00AB6742" w:rsidRDefault="00AB6742" w:rsidP="00AB674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AD6CEDB" w14:textId="77777777" w:rsidR="00AB6742" w:rsidRPr="00301422" w:rsidRDefault="00AB6742" w:rsidP="00AB67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8AF5BE" w14:textId="2ACBEFEB" w:rsidR="002B4620" w:rsidRDefault="002B4620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6CBFC423" w14:textId="13D474A5" w:rsidR="00E209FF" w:rsidRDefault="00E209FF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1C22C2B2" w14:textId="3BD9AF2F" w:rsidR="001D1B32" w:rsidRDefault="001D1B32" w:rsidP="002B4620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29226E06" w14:textId="77777777" w:rsidR="006170B7" w:rsidRPr="002B4620" w:rsidRDefault="006170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8DC9069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09CB608" w14:textId="670018FC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9CB71B6" w14:textId="5CD617C0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C5A0947" w14:textId="4522AB2E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C8D4F44" w14:textId="6426B9B8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CAFB5C4" w14:textId="77777777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AB6742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AB6742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AB6742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B0E3D"/>
    <w:rsid w:val="002B4620"/>
    <w:rsid w:val="002B6950"/>
    <w:rsid w:val="002B7C02"/>
    <w:rsid w:val="00302AA4"/>
    <w:rsid w:val="00310A68"/>
    <w:rsid w:val="003308E2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170B7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624F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1855</Words>
  <Characters>10204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2022-11-15T19:48:00Z</dcterms:created>
  <dcterms:modified xsi:type="dcterms:W3CDTF">2022-11-15T19:48:00Z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