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lastRenderedPageBreak/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4209ED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4209ED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4209ED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4209ED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DE20FC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9C1D799" w14:textId="77777777" w:rsidR="00C25CE1" w:rsidRDefault="00C25CE1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DE20FC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4799D92" w14:textId="77777777" w:rsidR="00C25CE1" w:rsidRDefault="00C25CE1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DE20FC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BE4EAE7" w14:textId="77777777" w:rsidR="00C25CE1" w:rsidRDefault="004C1975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C25CE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181494E2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6B0106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4209ED" w14:paraId="62FAB0AF" w14:textId="77777777" w:rsidTr="006B0106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6B0106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6B0106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6B0106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6B0106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6B0106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6B0106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4209ED" w14:paraId="2F9D8D78" w14:textId="77777777" w:rsidTr="006B0106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6B0106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6B0106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6B0106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4209ED" w14:paraId="162906D5" w14:textId="77777777" w:rsidTr="006B0106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4209ED" w14:paraId="46353FCE" w14:textId="77777777" w:rsidTr="006B0106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4209ED" w14:paraId="67007526" w14:textId="77777777" w:rsidTr="006B0106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4209ED" w14:paraId="3CDCB4AF" w14:textId="77777777" w:rsidTr="006B0106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4209ED" w14:paraId="4D0E5B01" w14:textId="77777777" w:rsidTr="006B0106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6B0106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4209ED" w14:paraId="3B8DBFF3" w14:textId="77777777" w:rsidTr="006B0106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lastRenderedPageBreak/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6B0106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6B0106" w14:paraId="5DACD0CF" w14:textId="77777777" w:rsidTr="006B0106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C636F2D" w14:textId="77777777" w:rsidR="006B0106" w:rsidRDefault="006B0106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27"/>
        <w:gridCol w:w="7236"/>
      </w:tblGrid>
      <w:tr w:rsidR="004C1975" w:rsidRPr="004209ED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4209ED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4209ED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4209ED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4209ED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4209ED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DE20FC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4209ED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DE20FC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4209ED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DE20FC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4209ED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DE20FC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4209ED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4209ED" w14:paraId="55BFD077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4209ED" w14:paraId="1202D74D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4209ED" w14:paraId="1F7B7D35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4209ED" w14:paraId="0AF91110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4209ED" w14:paraId="5BF19BB5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4209ED" w14:paraId="566C2A8A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4209ED" w14:paraId="048A48E9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4209ED" w14:paraId="6791643E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6B0106" w:rsidRPr="007C1584" w14:paraId="401C06B9" w14:textId="77777777" w:rsidTr="006B0106">
        <w:tc>
          <w:tcPr>
            <w:tcW w:w="915" w:type="dxa"/>
            <w:shd w:val="clear" w:color="auto" w:fill="D6E3BC" w:themeFill="accent3" w:themeFillTint="66"/>
          </w:tcPr>
          <w:p w14:paraId="0BFB7252" w14:textId="77777777" w:rsidR="006B0106" w:rsidRDefault="006B0106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485D5894" w14:textId="77777777" w:rsidR="006B0106" w:rsidRDefault="006B0106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4209ED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</w:t>
            </w:r>
            <w:r w:rsidRPr="00AB57B6">
              <w:rPr>
                <w:rFonts w:ascii="Calibri" w:hAnsi="Calibri"/>
                <w:smallCaps/>
                <w:kern w:val="3"/>
              </w:rPr>
              <w:lastRenderedPageBreak/>
              <w:t>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lastRenderedPageBreak/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0"/>
        <w:gridCol w:w="5611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80"/>
        <w:gridCol w:w="3187"/>
        <w:gridCol w:w="3904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DE20F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DE20F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DE20F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DE20F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DE20F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DE20F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DE20F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DE20F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DE20F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DE20F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DE20F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DE20F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DE20F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DE20F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DE20F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DE20F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DE20F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DE20F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DE20F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58578F" w14:textId="77777777" w:rsidR="00CD5DDB" w:rsidRDefault="00CD5DDB" w:rsidP="00CD5DD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0611F8" w:rsidRPr="004209ED" w14:paraId="06FE8CF5" w14:textId="77777777" w:rsidTr="009F7592">
        <w:tc>
          <w:tcPr>
            <w:tcW w:w="710" w:type="dxa"/>
            <w:vMerge w:val="restart"/>
            <w:shd w:val="clear" w:color="auto" w:fill="B6DDE8" w:themeFill="accent5" w:themeFillTint="66"/>
            <w:textDirection w:val="btLr"/>
          </w:tcPr>
          <w:p w14:paraId="544D2A2A" w14:textId="77777777" w:rsidR="000611F8" w:rsidRDefault="000611F8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2F5762AD" w14:textId="77777777" w:rsidR="000611F8" w:rsidRDefault="000611F8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31849B" w:themeFill="accent5" w:themeFillShade="BF"/>
          </w:tcPr>
          <w:p w14:paraId="46716362" w14:textId="3770EF84" w:rsidR="000611F8" w:rsidRPr="008B4B63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Geografía e Historia</w:t>
            </w:r>
            <w:r w:rsidR="006B0106">
              <w:rPr>
                <w:rFonts w:ascii="Century Gothic" w:hAnsi="Century Gothic" w:cs="Century Gothic"/>
                <w:b/>
                <w:bCs/>
                <w:color w:val="000000"/>
              </w:rPr>
              <w:t xml:space="preserve"> – </w:t>
            </w:r>
            <w:r w:rsidR="00F816AF">
              <w:rPr>
                <w:rFonts w:ascii="Century Gothic" w:hAnsi="Century Gothic" w:cs="Century Gothic"/>
                <w:b/>
                <w:bCs/>
                <w:color w:val="000000"/>
              </w:rPr>
              <w:t xml:space="preserve"> </w:t>
            </w:r>
            <w:r w:rsidR="00802F76">
              <w:rPr>
                <w:rFonts w:ascii="Century Gothic" w:hAnsi="Century Gothic" w:cs="Century Gothic"/>
                <w:b/>
                <w:bCs/>
                <w:color w:val="000000"/>
              </w:rPr>
              <w:t xml:space="preserve">PATRIMONIO CULTURAL - </w:t>
            </w:r>
            <w:r w:rsidR="00F816AF">
              <w:rPr>
                <w:rFonts w:ascii="Century Gothic" w:hAnsi="Century Gothic" w:cs="Century Gothic"/>
                <w:b/>
                <w:bCs/>
                <w:color w:val="000000"/>
              </w:rPr>
              <w:t>1</w:t>
            </w:r>
            <w:r w:rsidR="006B0106">
              <w:rPr>
                <w:rFonts w:ascii="Century Gothic" w:hAnsi="Century Gothic" w:cs="Century Gothic"/>
                <w:b/>
                <w:bCs/>
                <w:color w:val="000000"/>
              </w:rPr>
              <w:t xml:space="preserve">º </w:t>
            </w:r>
            <w:r w:rsidR="00F816AF">
              <w:rPr>
                <w:rFonts w:ascii="Century Gothic" w:hAnsi="Century Gothic" w:cs="Century Gothic"/>
                <w:b/>
                <w:bCs/>
                <w:color w:val="000000"/>
              </w:rPr>
              <w:t>BACH</w:t>
            </w:r>
          </w:p>
        </w:tc>
      </w:tr>
      <w:tr w:rsidR="000611F8" w14:paraId="75CF7EFE" w14:textId="77777777" w:rsidTr="009F7592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6E724B1F" w14:textId="77777777" w:rsidR="000611F8" w:rsidRDefault="000611F8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B6DDE8" w:themeFill="accent5" w:themeFillTint="66"/>
          </w:tcPr>
          <w:p w14:paraId="31B8E657" w14:textId="77777777" w:rsidR="000611F8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1D6957AC" w14:textId="53545459" w:rsidR="000611F8" w:rsidRPr="004F31D1" w:rsidRDefault="004209ED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EVALUACIÓN</w:t>
            </w:r>
            <w:bookmarkStart w:id="1" w:name="_GoBack"/>
            <w:bookmarkEnd w:id="1"/>
          </w:p>
        </w:tc>
        <w:tc>
          <w:tcPr>
            <w:tcW w:w="2815" w:type="dxa"/>
            <w:gridSpan w:val="3"/>
            <w:shd w:val="clear" w:color="auto" w:fill="B6DDE8" w:themeFill="accent5" w:themeFillTint="66"/>
          </w:tcPr>
          <w:p w14:paraId="6D552092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0611F8" w14:paraId="35E79CF1" w14:textId="77777777" w:rsidTr="009F7592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3447BD27" w14:textId="77777777" w:rsidR="000611F8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B6DDE8" w:themeFill="accent5" w:themeFillTint="66"/>
          </w:tcPr>
          <w:p w14:paraId="3F3043C8" w14:textId="77777777" w:rsidR="000611F8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B6DDE8" w:themeFill="accent5" w:themeFillTint="66"/>
          </w:tcPr>
          <w:p w14:paraId="39A5157D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B6DDE8" w:themeFill="accent5" w:themeFillTint="66"/>
          </w:tcPr>
          <w:p w14:paraId="0D364158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B6DDE8" w:themeFill="accent5" w:themeFillTint="66"/>
          </w:tcPr>
          <w:p w14:paraId="757573C7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82D28" w14:paraId="638A698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17CA8F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669BB6D" w14:textId="69B4833D" w:rsidR="00382D28" w:rsidRPr="00A04BEA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1.1. Distinguir los distintos tipos de patrimonio y de bienes patrimoniales de Andalucía.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148464C" w14:textId="77777777" w:rsidR="00382D28" w:rsidRPr="004F31D1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CBDBBA2" w14:textId="77777777" w:rsidR="00382D28" w:rsidRPr="004F31D1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5D41083" w14:textId="77777777" w:rsidR="00382D28" w:rsidRPr="004F31D1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8BFC6F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00018B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EC12429" w14:textId="1B20254A" w:rsidR="00382D28" w:rsidRPr="00A04BEA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1.2. Analizar y exponer oralmente y por escrito, utilizando distintos tipos de soporte algunos ejemplos más significativos de distintos tipos de patrimonio.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295002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933A80A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C2799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E2E049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0419AA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FD78C41" w14:textId="2F345029" w:rsidR="00382D28" w:rsidRPr="00A04BEA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1.3. Apreciar las peculiaridades y la diversidad de la cultura e historia andaluzas.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B2C764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C335E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2F78EC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0AFBEE6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672346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651F5D7" w14:textId="3ABB4786" w:rsidR="00382D28" w:rsidRPr="00A04BEA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2.1. Analizar los grandes conjuntos monumentales y las principales manifestaciones artísticas de Andalucía identificando las características más destacadas que permiten su clasificación en un determinado estilo artístico.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151147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E8A1D0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3875CB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519EDEC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DF4F7A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9CD712C" w14:textId="255C2B07" w:rsidR="00382D28" w:rsidRPr="00A04BEA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2.2. Valorar la diversidad de corrientes o modelos estéticos que pueden desarrollarse en una misma época.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97B851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2AEAB7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F4A65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328A1A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6D468F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DCB467D" w14:textId="3715FD5D" w:rsidR="00382D28" w:rsidRPr="00A04BEA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2.3. Situar en el espacio y en el tiempo las principales manifestaciones artísticas andaluzas y relacionarlas con el contexto en el que se desarrollan.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A5BE7D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D96F41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A8DF62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E7B94E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8CDCCE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A3A4F7F" w14:textId="0DFC8909" w:rsidR="00382D28" w:rsidRPr="00A04BEA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3.1. Especificar los rasgos más característicos de las principales manifestaciones culturales y artísticas de Andalucía mediante el contraste con el entorno más inmediato con el fin de seleccionar problemas y objetos de interés o estudio.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A08A0F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813F7C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11645A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A14C05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60D1FD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08B54F1" w14:textId="36BA22D3" w:rsidR="00382D28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3.2. Participar en proyectos colaborativos para desarrollar producciones de calidad.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4699AA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B81C8D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D023E1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1538A5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924789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7340E28" w14:textId="215AFF35" w:rsidR="00382D28" w:rsidRPr="00A04BEA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3.3. Utilizar la terminología específica del arte y del estudio del patrimonio en las exposiciones orales y escritas.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0FD65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19DCDB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E9118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72ED6B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CF015E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118461EF" w14:textId="56F032FF" w:rsidR="00382D28" w:rsidRPr="00A04BEA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3.4. Advertir la importancia y necesidad de conservación de las fuentes documentales y bibliográficas para comprender el papel de la red de Archivos y Bibliotecas de Andalucía mediante el recurso a las nuevas tecnologías.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ADD7B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38F1F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9A7D8A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FC3F02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AF0A4E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CF29A77" w14:textId="279A3EB7" w:rsidR="00382D28" w:rsidRPr="00A04BEA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3.5. Considerar el carácter multicultural de la riqueza patrimonial andaluza como base identitaria con el fin de ofrecer una visión integradora que justifique su importancia mediante el uso de recursos documentales y primando el trabajo de campo.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1CA6B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033978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64853C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1F18C02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AE1337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C7FCBD1" w14:textId="32B307BF" w:rsidR="00382D28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3.6. Debatir y analizar la proyección internacional de Andalucía.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DBB199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DD1C20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30E1A6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6D18B8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390A25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EB094FC" w14:textId="5D81CB8A" w:rsidR="00382D28" w:rsidRPr="00A04BEA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4.1. Conocer la legislación específica sobre patrimonio.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75055E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FFD186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B9ED15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A22F7CB" w14:textId="77777777" w:rsidTr="00382D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FE1EE1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976D51E" w14:textId="4743A980" w:rsidR="00382D28" w:rsidRPr="00A04BEA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4.2. Valorar la conservación y el fomento de los bienes patrimoniales y difundir su importancia.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EDAE30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44323A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94794C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66DF749" w14:textId="77777777" w:rsidTr="00382D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A8929B9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6B126529" w14:textId="5B7E616B" w:rsidR="00382D28" w:rsidRPr="00A04BEA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4.3. Analizar el grado de deterioro de alguno de los bienes valorando críticamente las causas que han determinado su estado en la actualidad y aportando posibles soluciones.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BFD69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9996E0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E1DC07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360DB3C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3B4AC1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53B093B" w14:textId="7CFDD96B" w:rsidR="00382D28" w:rsidRPr="00A04BEA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4.4. Realizar actividades de explicación y difusión del patrimonio.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4DE07A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4D88F2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2F96E6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3DBB4C2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6B66F8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FE23CAD" w14:textId="547B8316" w:rsidR="00382D28" w:rsidRPr="00A04BEA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4.5. Designar e incentivar diferentes formas de implicación ciudadana en las tareas propias de la tutela del patrimonio.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53EAB7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045B0C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C9C92E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FBA88F0" w14:textId="77777777" w:rsidR="00DB7F63" w:rsidRPr="00301422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2691BF2D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4209ED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77777777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6D0732D9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47"/>
        <w:gridCol w:w="6149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4209ED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4209ED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GridTable6ColorfulAccent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77777777" w:rsidR="00F939CF" w:rsidRPr="0060453C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670D733D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2160C97F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91ED333" w14:textId="77777777" w:rsidR="00802F76" w:rsidRDefault="00802F76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27BF8371" w:rsidR="004C1975" w:rsidRDefault="004C1975" w:rsidP="00685BC7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  <w:bookmarkEnd w:id="0"/>
    </w:p>
    <w:sectPr w:rsidR="004C1975" w:rsidSect="004D4E2D">
      <w:headerReference w:type="even" r:id="rId13"/>
      <w:headerReference w:type="default" r:id="rId14"/>
      <w:headerReference w:type="first" r:id="rId15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2F2DB2" w14:textId="77777777" w:rsidR="00DE20FC" w:rsidRDefault="00DE20FC" w:rsidP="007F26E4">
      <w:r>
        <w:separator/>
      </w:r>
    </w:p>
  </w:endnote>
  <w:endnote w:type="continuationSeparator" w:id="0">
    <w:p w14:paraId="5C3F1097" w14:textId="77777777" w:rsidR="00DE20FC" w:rsidRDefault="00DE20FC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altName w:val="Segoe UI"/>
    <w:charset w:val="00"/>
    <w:family w:val="swiss"/>
    <w:pitch w:val="variable"/>
    <w:sig w:usb0="00000001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-Bold">
    <w:charset w:val="00"/>
    <w:family w:val="swiss"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09ED" w:rsidRPr="004209ED">
          <w:rPr>
            <w:noProof/>
            <w:lang w:val="es-ES"/>
          </w:rPr>
          <w:t>5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B51BC2" w14:textId="77777777" w:rsidR="00DE20FC" w:rsidRDefault="00DE20FC" w:rsidP="007F26E4">
      <w:r>
        <w:separator/>
      </w:r>
    </w:p>
  </w:footnote>
  <w:footnote w:type="continuationSeparator" w:id="0">
    <w:p w14:paraId="1041605E" w14:textId="77777777" w:rsidR="00DE20FC" w:rsidRDefault="00DE20FC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37304" w14:textId="77777777" w:rsidR="0074332D" w:rsidRDefault="00DE20FC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AR" w:eastAsia="es-AR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4209ED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  <w:lang w:val="es-AR"/>
                            </w:rPr>
                          </w:pPr>
                          <w:r w:rsidRPr="004209ED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  <w:lang w:val="es-AR"/>
                            </w:rPr>
                            <w:t>PROGRAMA DE REFUERZO Y DEL 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DE20FC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3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AR" w:eastAsia="es-AR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AR" w:eastAsia="es-AR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AR" w:eastAsia="es-AR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AR" w:eastAsia="es-AR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4209ED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  <w:lang w:val="es-AR"/>
                            </w:rPr>
                          </w:pPr>
                          <w:r w:rsidRPr="004209ED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  <w:lang w:val="es-AR"/>
                            </w:rPr>
                            <w:t>PROGRAMA DE REFUERZO Y DEL 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AR" w:eastAsia="es-AR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DE20FC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4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4CE84C" w14:textId="34DDAD89" w:rsidR="00450522" w:rsidRDefault="00DE20FC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4209ED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  <w:lang w:val="es-AR"/>
                            </w:rPr>
                          </w:pPr>
                          <w:r w:rsidRPr="004209ED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  <w:lang w:val="es-AR"/>
                            </w:rPr>
                            <w:t>PROGRAMA DE REFUERZO Y DEL 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DE20FC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AR" w:eastAsia="es-AR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AR" w:eastAsia="es-AR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AR" w:eastAsia="es-AR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AR" w:eastAsia="es-AR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9EF111" w14:textId="1014577E" w:rsidR="00450522" w:rsidRDefault="00DE20FC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CBD"/>
    <w:rsid w:val="00012F64"/>
    <w:rsid w:val="000611F8"/>
    <w:rsid w:val="000616B2"/>
    <w:rsid w:val="00061D5A"/>
    <w:rsid w:val="00077EFC"/>
    <w:rsid w:val="00082C24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82D28"/>
    <w:rsid w:val="003A400C"/>
    <w:rsid w:val="003E4138"/>
    <w:rsid w:val="003F10A6"/>
    <w:rsid w:val="00403036"/>
    <w:rsid w:val="00412D86"/>
    <w:rsid w:val="00414C1D"/>
    <w:rsid w:val="004209ED"/>
    <w:rsid w:val="00450522"/>
    <w:rsid w:val="00494D80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5BC7"/>
    <w:rsid w:val="00687615"/>
    <w:rsid w:val="00697039"/>
    <w:rsid w:val="006A53EF"/>
    <w:rsid w:val="006B0106"/>
    <w:rsid w:val="006E0199"/>
    <w:rsid w:val="006F62A9"/>
    <w:rsid w:val="00713D2C"/>
    <w:rsid w:val="0074332D"/>
    <w:rsid w:val="007F26E4"/>
    <w:rsid w:val="00802F76"/>
    <w:rsid w:val="00850C45"/>
    <w:rsid w:val="008B4B63"/>
    <w:rsid w:val="008B72D2"/>
    <w:rsid w:val="00975021"/>
    <w:rsid w:val="0099430F"/>
    <w:rsid w:val="009C5FE0"/>
    <w:rsid w:val="00A9496D"/>
    <w:rsid w:val="00AD018C"/>
    <w:rsid w:val="00AE4AA6"/>
    <w:rsid w:val="00B356B8"/>
    <w:rsid w:val="00B53172"/>
    <w:rsid w:val="00B64538"/>
    <w:rsid w:val="00BC4E79"/>
    <w:rsid w:val="00BE0E8D"/>
    <w:rsid w:val="00BE1765"/>
    <w:rsid w:val="00C03354"/>
    <w:rsid w:val="00C25CE1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E20FC"/>
    <w:rsid w:val="00DF39FA"/>
    <w:rsid w:val="00ED43C6"/>
    <w:rsid w:val="00EE171F"/>
    <w:rsid w:val="00F011DD"/>
    <w:rsid w:val="00F10E24"/>
    <w:rsid w:val="00F47073"/>
    <w:rsid w:val="00F816AF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,"/>
  <w14:docId w14:val="061E57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Epgrafe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GridTable6ColorfulAccent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Epgrafe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GridTable6ColorfulAccent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9A501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altName w:val="Segoe UI"/>
    <w:charset w:val="00"/>
    <w:family w:val="swiss"/>
    <w:pitch w:val="variable"/>
    <w:sig w:usb0="00000001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-Bold">
    <w:charset w:val="00"/>
    <w:family w:val="swiss"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B03"/>
    <w:rsid w:val="00195C29"/>
    <w:rsid w:val="005012F6"/>
    <w:rsid w:val="00903B03"/>
    <w:rsid w:val="009A5014"/>
    <w:rsid w:val="00B72D35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C3B43-992E-4259-87C9-A164D596B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1707</Words>
  <Characters>9391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11076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Luffi</cp:lastModifiedBy>
  <cp:revision>4</cp:revision>
  <cp:lastPrinted>2020-06-18T16:12:00Z</cp:lastPrinted>
  <dcterms:created xsi:type="dcterms:W3CDTF">2022-11-14T09:17:00Z</dcterms:created>
  <dcterms:modified xsi:type="dcterms:W3CDTF">2023-10-17T10:54:00Z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