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C8400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C8400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C8400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C8400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C8400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C8400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C8400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C8400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C8400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C8400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C8400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84002" w:rsidP="00C8400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EF2A953" w14:textId="77777777" w:rsidR="00F37FA4" w:rsidRDefault="00F37FA4" w:rsidP="00F37FA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F37FA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84002" w:rsidP="00C8400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0D7BD694" w:rsidR="004C1975" w:rsidRDefault="00F37FA4" w:rsidP="00F37FA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8400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84002" w:rsidP="00C8400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C8400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8151E00" w14:textId="77777777" w:rsidR="00F37FA4" w:rsidRDefault="00F37FA4" w:rsidP="00F37FA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37D46E2" w:rsidR="004C1975" w:rsidRDefault="004C1975" w:rsidP="00C8400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C8400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C8400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C8400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C8400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C8400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C8400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C8400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C8400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C8400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C8400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C8400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C8400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C8400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C8400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C8400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C8400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C8400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C8400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C8400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C8400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C8400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C8400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C8400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C8400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C8400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C8400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C8400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C8400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C8400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C8400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C8400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C8400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C8400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C8400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C8400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C8400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84002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C8400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84002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C8400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84002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C8400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84002" w:rsidP="00C8400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C8400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C8400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C8400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C8400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C8400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C8400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C8400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C8400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C84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C8400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C8400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C8400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C8400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C8400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C8400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C8400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C8400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C8400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C8400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C8400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C8400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C8400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C8400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C8400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C8400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C8400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C8400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C8400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C8400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C8400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C8400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C8400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C8400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C8400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C8400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C8400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C8400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C8400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C8400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C8400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C8400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C8400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C8400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C8400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C8400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C8400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C8400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C8400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C8400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C8400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C8400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C8400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C8400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C8400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C8400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84002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C8400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C8400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C8400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77777777" w:rsidR="000611F8" w:rsidRPr="008B4B63" w:rsidRDefault="000611F8" w:rsidP="00C840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0611F8" w14:paraId="75CF7EFE" w14:textId="77777777" w:rsidTr="00C8400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C8400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46BD7BA8" w:rsidR="000611F8" w:rsidRPr="004F31D1" w:rsidRDefault="00D533E1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C8400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F7753" w14:paraId="638A698C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528423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Valorar y respetar la diversidad de manifestaciones</w:t>
            </w:r>
          </w:p>
          <w:p w14:paraId="43A41339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artísticas a partir de la investigación y el debate en torno a</w:t>
            </w:r>
          </w:p>
          <w:p w14:paraId="088249C0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las diferentes concepciones del arte y el análisis de obras</w:t>
            </w:r>
          </w:p>
          <w:p w14:paraId="09540EA4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concretas sobre las que comprobar la pertinencia de dichas</w:t>
            </w:r>
          </w:p>
          <w:p w14:paraId="7669BB6D" w14:textId="01BB2A7C" w:rsidR="00DF7753" w:rsidRPr="00A04BEA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concepciones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DF7753" w:rsidRPr="004F31D1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DF7753" w:rsidRPr="004F31D1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DF7753" w:rsidRPr="004F31D1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28BFC6FD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6E208F2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Especificar las variaciones en la definición de los</w:t>
            </w:r>
          </w:p>
          <w:p w14:paraId="787DDC3D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conceptos artísticos fundamentales con el fin de</w:t>
            </w:r>
          </w:p>
          <w:p w14:paraId="0F77166F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 la naturaleza histórica de los mismos mediante</w:t>
            </w:r>
          </w:p>
          <w:p w14:paraId="66A466FB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el recurso de la comparación de textos y documentos</w:t>
            </w:r>
          </w:p>
          <w:p w14:paraId="2EC12429" w14:textId="4C0F9009" w:rsidR="00DF7753" w:rsidRPr="00A04BEA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gráficos</w:t>
            </w:r>
            <w:proofErr w:type="gramEnd"/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de cada época.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2E2E0493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C6E6D84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Identificar aquellos aspectos puramente formales de la</w:t>
            </w:r>
          </w:p>
          <w:p w14:paraId="236C1D59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obra de arte, utilizando el vocabulario específico correcto,</w:t>
            </w:r>
          </w:p>
          <w:p w14:paraId="05AEA23F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que permiten la construcción de su propia reflexión crítica</w:t>
            </w:r>
          </w:p>
          <w:p w14:paraId="4FD78C41" w14:textId="1793063C" w:rsidR="00DF7753" w:rsidRPr="00A04BEA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</w:t>
            </w:r>
            <w:proofErr w:type="gramEnd"/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el fin de exponerla y someterla a debate.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0AFBEE63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B09164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Interpretar y explicar con orden y claridad el conjunto de</w:t>
            </w:r>
          </w:p>
          <w:p w14:paraId="43C6923A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sensaciones, ideas y juicios propios -mensaje-, que son</w:t>
            </w:r>
          </w:p>
          <w:p w14:paraId="33E4A04D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comunicados por la obra de arte -emisor-, al espectador -</w:t>
            </w:r>
          </w:p>
          <w:p w14:paraId="64E66CA8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receptor-, para evidenciar la especial naturaleza del acto</w:t>
            </w:r>
          </w:p>
          <w:p w14:paraId="76E35C31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comunicativo artístico, justificándolos en relación con los</w:t>
            </w:r>
          </w:p>
          <w:p w14:paraId="5651F5D7" w14:textId="0B54CAFA" w:rsidR="00DF7753" w:rsidRPr="00A04BEA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principales</w:t>
            </w:r>
            <w:proofErr w:type="gramEnd"/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rasgos formales ofrecidos por el objeto.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519EDEC1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6BE027B" w14:textId="77777777" w:rsidR="00775145" w:rsidRPr="00775145" w:rsidRDefault="00775145" w:rsidP="0077514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Elaborar y expresar con coherencia y fluidez juicios y</w:t>
            </w:r>
          </w:p>
          <w:p w14:paraId="483AE894" w14:textId="77777777" w:rsidR="00BC5088" w:rsidRPr="00BC5088" w:rsidRDefault="00775145" w:rsidP="00BC508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751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emociones propios acerca de las obras de arte y</w:t>
            </w:r>
            <w:r w:rsidR="00BC508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mostrar </w:t>
            </w:r>
            <w:r w:rsidR="00BC5088" w:rsidRPr="00BC508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respeto y empatía por los juicios y expresiones de los demás,</w:t>
            </w:r>
          </w:p>
          <w:p w14:paraId="16F9445E" w14:textId="77777777" w:rsidR="00BC5088" w:rsidRPr="00BC5088" w:rsidRDefault="00BC5088" w:rsidP="00BC508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C508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utilizando la terminología y el vocabulario específico de la</w:t>
            </w:r>
          </w:p>
          <w:p w14:paraId="73C09260" w14:textId="77777777" w:rsidR="00BC5088" w:rsidRPr="00BC5088" w:rsidRDefault="00BC5088" w:rsidP="00BC508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C508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materia y demostrando un conocimiento básico de diversos</w:t>
            </w:r>
          </w:p>
          <w:p w14:paraId="39CD712C" w14:textId="3DBC70F9" w:rsidR="00DF7753" w:rsidRPr="00A04BEA" w:rsidRDefault="00BC5088" w:rsidP="00BC508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C508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lenguajes</w:t>
            </w:r>
            <w:proofErr w:type="gramEnd"/>
            <w:r w:rsidRPr="00BC508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artísticos aprendidos.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4328A1A3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FA0B9A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Distinguir y analizar las funciones y las dimensiones</w:t>
            </w:r>
          </w:p>
          <w:p w14:paraId="439C0C8E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religiosa, ideológica, política, social, económica, expresiva y</w:t>
            </w:r>
          </w:p>
          <w:p w14:paraId="549A75EE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propiamente estética de las obras de arte, demostrando una</w:t>
            </w:r>
          </w:p>
          <w:p w14:paraId="44AB1D34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comprensión y un juicio crítico y fundamentado de las</w:t>
            </w:r>
          </w:p>
          <w:p w14:paraId="2DCB467D" w14:textId="0BCB231E" w:rsidR="00DF7753" w:rsidRPr="00A04BEA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mismas</w:t>
            </w:r>
            <w:proofErr w:type="gramEnd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de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su producción y su percepción.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4E7B94ED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DFEE1ED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Contrastar el modo en que una función principal ordena</w:t>
            </w:r>
          </w:p>
          <w:p w14:paraId="362E3C81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 jerarquiza al resto de funciones secundarias en épocas</w:t>
            </w:r>
          </w:p>
          <w:p w14:paraId="26D40100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diferentes, con el fin de demostrar la naturaleza histórica</w:t>
            </w:r>
          </w:p>
          <w:p w14:paraId="2E371233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cambiante de estos sistemas, mediante argumentos</w:t>
            </w:r>
          </w:p>
          <w:p w14:paraId="11C20705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extraídos de las circunstancias históricas y la cultura de cada</w:t>
            </w:r>
          </w:p>
          <w:p w14:paraId="5A3A4F7F" w14:textId="5B941226" w:rsidR="00DF7753" w:rsidRPr="00A04BEA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época</w:t>
            </w:r>
            <w:proofErr w:type="gramEnd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4A14C05C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52943FE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Identificar aquellos rasgos formales que constituyen la</w:t>
            </w:r>
          </w:p>
          <w:p w14:paraId="6B222529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base expresiva de los principales movimientos artísticos,</w:t>
            </w:r>
          </w:p>
          <w:p w14:paraId="17F89773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justificando su presencia o ausencia en movimientos</w:t>
            </w:r>
          </w:p>
          <w:p w14:paraId="36D6CC80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próximos y/o diferentes, a fin de definir el concepto de estilo</w:t>
            </w:r>
          </w:p>
          <w:p w14:paraId="69702D67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 precisar el modo en que dicha categoría permitió el avance</w:t>
            </w:r>
          </w:p>
          <w:p w14:paraId="708B54F1" w14:textId="0F8ABFA2" w:rsidR="00DF7753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</w:t>
            </w:r>
            <w:proofErr w:type="gramEnd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los estudios de la Historia del Arte.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71538A5D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4242886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Conocer y explicar las principales manifestaciones y</w:t>
            </w:r>
          </w:p>
          <w:p w14:paraId="5A33795D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movimientos artísticos, identificando y analizando su</w:t>
            </w:r>
          </w:p>
          <w:p w14:paraId="03C3D914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contexto cultural, su vinculación con las funciones</w:t>
            </w:r>
          </w:p>
          <w:p w14:paraId="0B6B8426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atribuibles al arte, sus características estilísticas</w:t>
            </w:r>
          </w:p>
          <w:p w14:paraId="36B95BE7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fundamentales y su desarrollo en el tiempo, para resaltar la</w:t>
            </w:r>
          </w:p>
          <w:p w14:paraId="00078C4E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relación de cada movimiento con la época que lo produce</w:t>
            </w:r>
          </w:p>
          <w:p w14:paraId="3C9E4894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sin emitir juicios de valor ni establecer comparaciones entre</w:t>
            </w:r>
          </w:p>
          <w:p w14:paraId="1F53311B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prácticas de épocas diferentes con la intención de fomentar</w:t>
            </w:r>
          </w:p>
          <w:p w14:paraId="27340E28" w14:textId="558FAA08" w:rsidR="00DF7753" w:rsidRPr="00A04BEA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el</w:t>
            </w:r>
            <w:proofErr w:type="gramEnd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respeto y aprecio de todas ellas por igual.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772ED6BA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36BCDA9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Reconocer los mecanismos que rigen la evolución de la</w:t>
            </w:r>
          </w:p>
          <w:p w14:paraId="49BD8976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Historia del Arte a partir del análisis comparativo de obras</w:t>
            </w:r>
          </w:p>
          <w:p w14:paraId="074F4F22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diversas épocas y de la explicación de las relaciones de</w:t>
            </w:r>
          </w:p>
          <w:p w14:paraId="089B87F9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influencia, préstamos, continuidad y ruptura que se</w:t>
            </w:r>
          </w:p>
          <w:p w14:paraId="118461EF" w14:textId="51BC0CE9" w:rsidR="00DF7753" w:rsidRPr="00A04BEA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</w:t>
            </w:r>
            <w:proofErr w:type="gramEnd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entre estilos, autores y movimientos.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2FC3F029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337FAC6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4.4. Especificar la intervención del artista como motor</w:t>
            </w:r>
          </w:p>
          <w:p w14:paraId="459C663B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principal de dichos mecanismos de evolución con la</w:t>
            </w:r>
          </w:p>
          <w:p w14:paraId="1C0AB948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intención de conceptualizar la categoría histórica de genio y</w:t>
            </w:r>
          </w:p>
          <w:p w14:paraId="6272BC72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analizar la relación que este establece con el entorno social</w:t>
            </w:r>
          </w:p>
          <w:p w14:paraId="66B45194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 cultural, mediante el análisis de grupos de obras de un</w:t>
            </w:r>
          </w:p>
          <w:p w14:paraId="5CF29A77" w14:textId="2EAA97BF" w:rsidR="00DF7753" w:rsidRPr="00A04BEA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mismo</w:t>
            </w:r>
            <w:proofErr w:type="gramEnd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autor, época o lugar.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1F18C029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5B88CA1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Elaborar comentarios histórico-artísticos de distintas</w:t>
            </w:r>
          </w:p>
          <w:p w14:paraId="73F7DF04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obras de arte a partir del conocimiento crítico y</w:t>
            </w:r>
          </w:p>
          <w:p w14:paraId="07339731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argumentado de su contexto histórico, sus funciones y su</w:t>
            </w:r>
          </w:p>
          <w:p w14:paraId="613BD44B" w14:textId="77777777" w:rsidR="0015773B" w:rsidRPr="0015773B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relevancia social, política, y cultural, valorando y respetando</w:t>
            </w:r>
          </w:p>
          <w:p w14:paraId="7C7FCBD1" w14:textId="4F4C2281" w:rsidR="00DF7753" w:rsidRDefault="0015773B" w:rsidP="0015773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distintas</w:t>
            </w:r>
            <w:proofErr w:type="gramEnd"/>
            <w:r w:rsidRPr="0015773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obras y formas de manifestaciones artísticas.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76D18B82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1857F64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Identificar y analizar la complejidad del proceso de</w:t>
            </w:r>
          </w:p>
          <w:p w14:paraId="4974E3E3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creación artística, elaborando reseñas biográficas sobre las</w:t>
            </w:r>
          </w:p>
          <w:p w14:paraId="24575D06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figuras más destacadas y atendiendo a los aspectos</w:t>
            </w:r>
          </w:p>
          <w:p w14:paraId="469875B0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personales que faciliten la comprensión del significado y</w:t>
            </w:r>
          </w:p>
          <w:p w14:paraId="61E7B7DA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valor de la obra, tomando conciencia del papel del artista en</w:t>
            </w:r>
          </w:p>
          <w:p w14:paraId="2EB094FC" w14:textId="0080A360" w:rsidR="00DF7753" w:rsidRPr="00A04BEA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el</w:t>
            </w:r>
            <w:proofErr w:type="gramEnd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proceso creador.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7A22F7CB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9B910C1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Determinar el modo en que la obra de arte puede actuar</w:t>
            </w:r>
          </w:p>
          <w:p w14:paraId="3BC49128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como documento histórico, para resaltar su valor como</w:t>
            </w:r>
          </w:p>
          <w:p w14:paraId="7F018B96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testimonio del pasado, utilizando textos y documentos de la</w:t>
            </w:r>
          </w:p>
          <w:p w14:paraId="7954F472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época a la que pertenece como apoyo y referencia de los</w:t>
            </w:r>
          </w:p>
          <w:p w14:paraId="7976D51E" w14:textId="4B32BC77" w:rsidR="00DF7753" w:rsidRPr="00A04BEA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datos</w:t>
            </w:r>
            <w:proofErr w:type="gramEnd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que es capaz de aportar.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766DF749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E5BF1EC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Comprender la importancia de la conservación y</w:t>
            </w:r>
          </w:p>
          <w:p w14:paraId="685CB36A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promoción del patrimonio artístico, investigando acerca de</w:t>
            </w:r>
          </w:p>
          <w:p w14:paraId="475BCAB1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los procesos de adquisición, conservación, exhibición y uso</w:t>
            </w:r>
          </w:p>
          <w:p w14:paraId="277BB255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sostenible de obras de arte, así como sobre el impacto</w:t>
            </w:r>
          </w:p>
          <w:p w14:paraId="6B126529" w14:textId="4F752C09" w:rsidR="00DF7753" w:rsidRPr="00A04BEA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positivo</w:t>
            </w:r>
            <w:proofErr w:type="gramEnd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negativo de las acciones humanas sobre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360DB3C5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D5677A3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Analizar el papel conformador de la identidad individual</w:t>
            </w:r>
          </w:p>
          <w:p w14:paraId="19386D3A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 colectiva que posee el arte y el patrimonio artístico,</w:t>
            </w:r>
          </w:p>
          <w:p w14:paraId="24C308B6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analizando las </w:t>
            </w:r>
            <w:proofErr w:type="spellStart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autorrepresentaciones</w:t>
            </w:r>
            <w:proofErr w:type="spellEnd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humanas y el uso de</w:t>
            </w:r>
          </w:p>
          <w:p w14:paraId="69320242" w14:textId="77777777" w:rsidR="00BB650D" w:rsidRPr="00BB650D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recursos estéticos e iconográficos en la generación y</w:t>
            </w:r>
          </w:p>
          <w:p w14:paraId="753B093B" w14:textId="3E8D9D81" w:rsidR="00DF7753" w:rsidRPr="00A04BEA" w:rsidRDefault="00BB650D" w:rsidP="00BB650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mantenimiento</w:t>
            </w:r>
            <w:proofErr w:type="gramEnd"/>
            <w:r w:rsidRPr="00BB65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de los vínculos grupales.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3DBB4C27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6EB992B" w14:textId="647AE439" w:rsidR="00C84002" w:rsidRPr="00C84002" w:rsidRDefault="00C84002" w:rsidP="00C8400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840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6.3. Identificar y relacionar las principales figuras de la</w:t>
            </w:r>
          </w:p>
          <w:p w14:paraId="175FB0E2" w14:textId="77777777" w:rsidR="00C84002" w:rsidRPr="00C84002" w:rsidRDefault="00C84002" w:rsidP="00C8400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840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Historia del Arte procedentes de las minorías y de las</w:t>
            </w:r>
          </w:p>
          <w:p w14:paraId="4D1192A9" w14:textId="77777777" w:rsidR="00C84002" w:rsidRPr="00C84002" w:rsidRDefault="00C84002" w:rsidP="00C8400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840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diferentes sensibilidades étnico-religiosas que han</w:t>
            </w:r>
          </w:p>
          <w:p w14:paraId="36343EF4" w14:textId="254CA5A3" w:rsidR="00C84002" w:rsidRPr="00C84002" w:rsidRDefault="00C84002" w:rsidP="00C8400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840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integrado e inte</w:t>
            </w:r>
            <w:r w:rsid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gran la sociedad andaluza (árabes, </w:t>
            </w:r>
            <w:r w:rsidRPr="00C840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musulmanes, judíos, gitanos, y otros), dando visibilidad a</w:t>
            </w:r>
          </w:p>
          <w:p w14:paraId="0D5FDD27" w14:textId="77777777" w:rsidR="00C84002" w:rsidRPr="00C84002" w:rsidRDefault="00C84002" w:rsidP="00C8400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840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los artistas de los grupos minoritarios, analizando el</w:t>
            </w:r>
          </w:p>
          <w:p w14:paraId="31B3D1B9" w14:textId="77777777" w:rsidR="00C84002" w:rsidRPr="00C84002" w:rsidRDefault="00C84002" w:rsidP="00C8400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840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contexto político, social y cultural en el que desarrollaron su</w:t>
            </w:r>
          </w:p>
          <w:p w14:paraId="5A8174A8" w14:textId="77777777" w:rsidR="00C84002" w:rsidRPr="00C84002" w:rsidRDefault="00C84002" w:rsidP="00C8400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8400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producción artística y reconociendo su esfuerzo por hacerse</w:t>
            </w:r>
          </w:p>
          <w:p w14:paraId="3AD15B30" w14:textId="7EAFA1BA" w:rsidR="00C84002" w:rsidRPr="00C84002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valer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en ese contexto.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ab/>
            </w:r>
          </w:p>
          <w:p w14:paraId="5FE23CAD" w14:textId="47B9AC6C" w:rsidR="00DF7753" w:rsidRPr="00A04BEA" w:rsidRDefault="00DF7753" w:rsidP="00C8400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4385D5F9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3491552" w14:textId="77777777" w:rsidR="00110371" w:rsidRPr="00110371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6.4. Conocer y analizar críticamente la imagen que se ha</w:t>
            </w:r>
          </w:p>
          <w:p w14:paraId="25C39C2B" w14:textId="77777777" w:rsidR="00110371" w:rsidRPr="00110371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dado de las minorías en la Historia del Arte, mediante el</w:t>
            </w:r>
          </w:p>
          <w:p w14:paraId="5C4AEBFF" w14:textId="77777777" w:rsidR="00110371" w:rsidRPr="00110371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análisis comparativo de obras de distintas épocas y culturas</w:t>
            </w:r>
          </w:p>
          <w:p w14:paraId="414C8654" w14:textId="77777777" w:rsidR="00110371" w:rsidRPr="00110371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 las que estén representados los grupos minoritarios</w:t>
            </w:r>
          </w:p>
          <w:p w14:paraId="2BDB83FA" w14:textId="2FCA258D" w:rsidR="00DF7753" w:rsidRPr="00A04BEA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(arabo-musulmán, judeo-sefardí o gitano).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4190B526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AD55A6" w14:textId="77777777" w:rsidR="00110371" w:rsidRPr="00110371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Elaborar argumentos propios acerca de la noción de</w:t>
            </w:r>
          </w:p>
          <w:p w14:paraId="5FBB9812" w14:textId="77777777" w:rsidR="00110371" w:rsidRPr="00110371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belleza, comparando cánones de belleza y obras de diversos</w:t>
            </w:r>
          </w:p>
          <w:p w14:paraId="3AC5D16B" w14:textId="77777777" w:rsidR="00110371" w:rsidRPr="00110371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estilos, épocas y lugares, apreciando la diversidad como</w:t>
            </w:r>
          </w:p>
          <w:p w14:paraId="51FFB868" w14:textId="77777777" w:rsidR="00110371" w:rsidRPr="00110371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fuente de enriquecimiento, superando estereotipos y</w:t>
            </w:r>
          </w:p>
          <w:p w14:paraId="5A525302" w14:textId="77777777" w:rsidR="00110371" w:rsidRPr="00110371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prejuicios y promoviendo la formación de una imagen</w:t>
            </w:r>
          </w:p>
          <w:p w14:paraId="2E18FACE" w14:textId="23475CC7" w:rsidR="00DF7753" w:rsidRPr="00A04BEA" w:rsidRDefault="00110371" w:rsidP="0011037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ajustada</w:t>
            </w:r>
            <w:proofErr w:type="gramEnd"/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de sí mismo.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34597821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2BF72DE" w14:textId="4717DC61" w:rsidR="00BD1AAF" w:rsidRPr="00BD1AAF" w:rsidRDefault="00110371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1037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Analizar el concepto de belleza materializado en la obra,</w:t>
            </w:r>
            <w:r w:rsidR="00BD1AAF">
              <w:t xml:space="preserve"> </w:t>
            </w:r>
            <w:r w:rsidR="00BD1AAF"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 partir de los diversos intentos de teorización y definición</w:t>
            </w:r>
          </w:p>
          <w:p w14:paraId="15A692D5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que se han producido a lo largo de la Historia del Arte y con</w:t>
            </w:r>
          </w:p>
          <w:p w14:paraId="325BA33C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 intención de comprender qué diferentes visiones de la</w:t>
            </w:r>
          </w:p>
          <w:p w14:paraId="009214EF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realidad comporta la adopción de una formulación absoluta</w:t>
            </w:r>
          </w:p>
          <w:p w14:paraId="0E80B392" w14:textId="2720DBD4" w:rsidR="00DF7753" w:rsidRPr="00A04BEA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relativa de dicho concepto.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1AF3051D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EB82AC0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Conocer las principales figuras femeninas de la Historia</w:t>
            </w:r>
          </w:p>
          <w:p w14:paraId="7A4D0301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 Arte, dando visibilidad a la mujer como artista,</w:t>
            </w:r>
          </w:p>
          <w:p w14:paraId="777935EB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analizando el contexto político, social y cultural en el que</w:t>
            </w:r>
          </w:p>
          <w:p w14:paraId="0016829E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desarrollaron su producción artística y reconociendo su</w:t>
            </w:r>
          </w:p>
          <w:p w14:paraId="429724F7" w14:textId="7A9D9FD1" w:rsidR="00DF7753" w:rsidRPr="00A04BEA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esfuerzo</w:t>
            </w:r>
            <w:proofErr w:type="gramEnd"/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por hacerse valer en él.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2D7C8FE2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A381C89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Conocer y analizar críticamente la imagen que se ha</w:t>
            </w:r>
          </w:p>
          <w:p w14:paraId="05ABA0CB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dado de la mujer en la Historia del Arte, mediante el análisis</w:t>
            </w:r>
          </w:p>
          <w:p w14:paraId="24444A3D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comparativo de obras de distintas épocas y culturas en las</w:t>
            </w:r>
          </w:p>
          <w:p w14:paraId="6AE0CC5E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que se representen figuras, roles, símbolos y temas</w:t>
            </w:r>
          </w:p>
          <w:p w14:paraId="48CB33A3" w14:textId="4D0D138E" w:rsidR="00DF7753" w:rsidRPr="00A04BEA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relacionados</w:t>
            </w:r>
            <w:proofErr w:type="gramEnd"/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con la feminidad.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7753" w14:paraId="476F77DF" w14:textId="77777777" w:rsidTr="00C8400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957AAA8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Advertir el modo en que el arte ha sido utilizado como</w:t>
            </w:r>
          </w:p>
          <w:p w14:paraId="033AA06A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expresión de las diferentes sensibilidades e identidades</w:t>
            </w:r>
          </w:p>
          <w:p w14:paraId="7B28AA84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sexuales y de género a lo largo de la historia, para</w:t>
            </w:r>
          </w:p>
          <w:p w14:paraId="62228A02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 el valor de la práctica artística como</w:t>
            </w:r>
          </w:p>
          <w:p w14:paraId="62154977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instrumento de avance en la </w:t>
            </w:r>
            <w:proofErr w:type="spellStart"/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visibilización</w:t>
            </w:r>
            <w:proofErr w:type="spellEnd"/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igualdad y</w:t>
            </w:r>
          </w:p>
          <w:p w14:paraId="65B032CB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respeto, a través de la definición, argumentación y expresión</w:t>
            </w:r>
          </w:p>
          <w:p w14:paraId="33998A69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criterios propios, partiendo del análisis de la biografía del</w:t>
            </w:r>
          </w:p>
          <w:p w14:paraId="245FB0DE" w14:textId="77777777" w:rsidR="00BD1AAF" w:rsidRPr="00BD1AAF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artista o de la propia temática de la obra en consonancia con</w:t>
            </w:r>
          </w:p>
          <w:p w14:paraId="47F7AE1E" w14:textId="0610FC82" w:rsidR="00DF7753" w:rsidRPr="00A04BEA" w:rsidRDefault="00BD1AAF" w:rsidP="00BD1A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el</w:t>
            </w:r>
            <w:proofErr w:type="gramEnd"/>
            <w:r w:rsidRPr="00BD1A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contexto histórico.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DF7753" w:rsidRDefault="00DF7753" w:rsidP="00DF775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045D0A" w14:textId="72723474" w:rsidR="00DF7753" w:rsidRDefault="00DF775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bookmarkStart w:id="1" w:name="_GoBack"/>
      <w:bookmarkEnd w:id="1"/>
    </w:p>
    <w:p w14:paraId="22532EAB" w14:textId="77777777" w:rsidR="00DF7753" w:rsidRPr="00301422" w:rsidRDefault="00DF775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C84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C8400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C8400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C8400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C8400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C8400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C8400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C8400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C8400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C8400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C8400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C8400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C8400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C8400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C8400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C8400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C8400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C8400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C8400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C8400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C8400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C8400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C8400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C8400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C8400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C8400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GridTable6ColorfulAccent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C8400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C840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C8400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C840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C8400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C840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C8400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C840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C8400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C840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C840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C840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C8400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 xml:space="preserve">COLABORACIÓN FAMILIAR EN EL </w:t>
            </w:r>
            <w:r w:rsidRPr="009E14FB">
              <w:rPr>
                <w:color w:val="auto"/>
              </w:rPr>
              <w:lastRenderedPageBreak/>
              <w:t>DESARROLLO</w:t>
            </w:r>
          </w:p>
          <w:p w14:paraId="53C8EEA7" w14:textId="77777777" w:rsidR="004C1975" w:rsidRPr="009E14FB" w:rsidRDefault="004C1975" w:rsidP="00C8400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C840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C84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C8400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C8400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C8400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C8400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C8400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C84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C8400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C84002" w:rsidRDefault="00C84002" w:rsidP="004C1975"/>
                          <w:p w14:paraId="5FC42467" w14:textId="77777777" w:rsidR="00C84002" w:rsidRDefault="00C84002" w:rsidP="004C1975"/>
                          <w:p w14:paraId="02B57144" w14:textId="77777777" w:rsidR="00C84002" w:rsidRDefault="00C84002" w:rsidP="004C1975"/>
                          <w:p w14:paraId="05C6FC1F" w14:textId="77777777" w:rsidR="00C84002" w:rsidRDefault="00C84002" w:rsidP="004C1975"/>
                          <w:p w14:paraId="3DC2F081" w14:textId="77777777" w:rsidR="00C84002" w:rsidRDefault="00C84002" w:rsidP="004C1975"/>
                          <w:p w14:paraId="7A915B05" w14:textId="77777777" w:rsidR="00C84002" w:rsidRDefault="00C84002" w:rsidP="004C1975"/>
                          <w:p w14:paraId="355DBB63" w14:textId="77777777" w:rsidR="00C84002" w:rsidRDefault="00C84002" w:rsidP="004C1975"/>
                          <w:p w14:paraId="67EAA672" w14:textId="77777777" w:rsidR="00C84002" w:rsidRDefault="00C84002" w:rsidP="004C1975"/>
                          <w:p w14:paraId="30004951" w14:textId="77777777" w:rsidR="00C84002" w:rsidRDefault="00C84002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38450BD1" w:rsidR="004C1975" w:rsidRDefault="004C1975" w:rsidP="00F37FA4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  <w:bookmarkEnd w:id="0"/>
    </w:p>
    <w:sectPr w:rsidR="004C1975" w:rsidSect="004D4E2D">
      <w:headerReference w:type="even" r:id="rId13"/>
      <w:headerReference w:type="default" r:id="rId14"/>
      <w:headerReference w:type="first" r:id="rId15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C7472B" w14:textId="77777777" w:rsidR="0089020B" w:rsidRDefault="0089020B" w:rsidP="007F26E4">
      <w:r>
        <w:separator/>
      </w:r>
    </w:p>
  </w:endnote>
  <w:endnote w:type="continuationSeparator" w:id="0">
    <w:p w14:paraId="1D8E2BB7" w14:textId="77777777" w:rsidR="0089020B" w:rsidRDefault="0089020B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7190"/>
      <w:docPartObj>
        <w:docPartGallery w:val="Page Numbers (Bottom of Page)"/>
        <w:docPartUnique/>
      </w:docPartObj>
    </w:sdtPr>
    <w:sdtContent>
      <w:p w14:paraId="2FC560C9" w14:textId="77777777" w:rsidR="00C84002" w:rsidRDefault="00C8400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1AAF" w:rsidRPr="00BD1AAF">
          <w:rPr>
            <w:noProof/>
            <w:lang w:val="es-ES"/>
          </w:rPr>
          <w:t>5</w:t>
        </w:r>
        <w:r>
          <w:fldChar w:fldCharType="end"/>
        </w:r>
      </w:p>
    </w:sdtContent>
  </w:sdt>
  <w:p w14:paraId="421EC168" w14:textId="77777777" w:rsidR="00C84002" w:rsidRDefault="00C84002">
    <w:pPr>
      <w:pStyle w:val="Piedepgina"/>
    </w:pPr>
  </w:p>
  <w:p w14:paraId="30EE8A13" w14:textId="77777777" w:rsidR="00C84002" w:rsidRDefault="00C840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E2CBD" w14:textId="77777777" w:rsidR="0089020B" w:rsidRDefault="0089020B" w:rsidP="007F26E4">
      <w:r>
        <w:separator/>
      </w:r>
    </w:p>
  </w:footnote>
  <w:footnote w:type="continuationSeparator" w:id="0">
    <w:p w14:paraId="3430028D" w14:textId="77777777" w:rsidR="0089020B" w:rsidRDefault="0089020B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7304" w14:textId="77777777" w:rsidR="00C84002" w:rsidRDefault="00C84002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C84002" w:rsidRDefault="00C8400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B5609" w14:textId="77777777" w:rsidR="00C84002" w:rsidRPr="0099430F" w:rsidRDefault="00C84002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C84002" w:rsidRDefault="00C84002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C84002" w:rsidRPr="00A1245B" w:rsidRDefault="00C84002" w:rsidP="00C84002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C84002" w:rsidRPr="00237333" w:rsidRDefault="00C84002" w:rsidP="00C84002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C84002" w:rsidRPr="007F7CAE" w:rsidRDefault="00C84002" w:rsidP="00C84002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C84002" w:rsidRPr="00A1245B" w:rsidRDefault="00C84002" w:rsidP="00C84002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3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C84002" w:rsidRPr="0059473B" w:rsidRDefault="00C84002" w:rsidP="007F26E4">
    <w:pPr>
      <w:spacing w:before="4"/>
      <w:rPr>
        <w:sz w:val="9"/>
        <w:lang w:val="es-ES_tradnl"/>
      </w:rPr>
    </w:pPr>
  </w:p>
  <w:p w14:paraId="7A9326A0" w14:textId="77777777" w:rsidR="00C84002" w:rsidRPr="0059473B" w:rsidRDefault="00C84002">
    <w:pPr>
      <w:pStyle w:val="Encabezado"/>
      <w:rPr>
        <w:lang w:val="es-ES_tradnl"/>
      </w:rPr>
    </w:pPr>
  </w:p>
  <w:p w14:paraId="7A3DB538" w14:textId="77777777" w:rsidR="00C84002" w:rsidRDefault="00C8400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C1F1" w14:textId="4D343E09" w:rsidR="00C84002" w:rsidRDefault="00C84002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C84002" w:rsidRDefault="00C84002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C84002" w:rsidRPr="00A1245B" w:rsidRDefault="00C84002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C84002" w:rsidRPr="00237333" w:rsidRDefault="00C84002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C84002" w:rsidRPr="007F7CAE" w:rsidRDefault="00C84002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C84002" w:rsidRPr="00A1245B" w:rsidRDefault="00C84002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C84002" w:rsidRDefault="00C84002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4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E84C" w14:textId="34DDAD89" w:rsidR="00C84002" w:rsidRDefault="00C8400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602A" w14:textId="4505EAC1" w:rsidR="00C84002" w:rsidRPr="0099430F" w:rsidRDefault="00C84002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C84002" w:rsidRPr="00A1245B" w:rsidRDefault="00C84002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C84002" w:rsidRPr="00237333" w:rsidRDefault="00C84002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C84002" w:rsidRPr="007F7CAE" w:rsidRDefault="00C84002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C84002" w:rsidRPr="00A1245B" w:rsidRDefault="00C84002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C84002" w:rsidRPr="0059473B" w:rsidRDefault="00C84002" w:rsidP="007F26E4">
    <w:pPr>
      <w:spacing w:before="4"/>
      <w:rPr>
        <w:sz w:val="9"/>
        <w:lang w:val="es-ES_tradnl"/>
      </w:rPr>
    </w:pPr>
  </w:p>
  <w:p w14:paraId="0A481972" w14:textId="77777777" w:rsidR="00C84002" w:rsidRPr="0059473B" w:rsidRDefault="00C8400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F111" w14:textId="1014577E" w:rsidR="00C84002" w:rsidRDefault="00C8400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26CFC"/>
    <w:rsid w:val="000611F8"/>
    <w:rsid w:val="000616B2"/>
    <w:rsid w:val="00061D5A"/>
    <w:rsid w:val="00066CBC"/>
    <w:rsid w:val="00077EFC"/>
    <w:rsid w:val="000A73A2"/>
    <w:rsid w:val="00110371"/>
    <w:rsid w:val="00111CAF"/>
    <w:rsid w:val="00123465"/>
    <w:rsid w:val="0013697D"/>
    <w:rsid w:val="00141CBD"/>
    <w:rsid w:val="0015773B"/>
    <w:rsid w:val="00175AAF"/>
    <w:rsid w:val="00202B8D"/>
    <w:rsid w:val="00254BDB"/>
    <w:rsid w:val="00295C56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75145"/>
    <w:rsid w:val="007F26E4"/>
    <w:rsid w:val="00850C45"/>
    <w:rsid w:val="0089020B"/>
    <w:rsid w:val="008B4B63"/>
    <w:rsid w:val="008B72D2"/>
    <w:rsid w:val="00975021"/>
    <w:rsid w:val="0099430F"/>
    <w:rsid w:val="009C5FE0"/>
    <w:rsid w:val="00A9496D"/>
    <w:rsid w:val="00AD018C"/>
    <w:rsid w:val="00AE4AA6"/>
    <w:rsid w:val="00B05D51"/>
    <w:rsid w:val="00B53172"/>
    <w:rsid w:val="00B64538"/>
    <w:rsid w:val="00BB650D"/>
    <w:rsid w:val="00BC4E79"/>
    <w:rsid w:val="00BC5088"/>
    <w:rsid w:val="00BD1AAF"/>
    <w:rsid w:val="00BE0E8D"/>
    <w:rsid w:val="00BE1765"/>
    <w:rsid w:val="00C03354"/>
    <w:rsid w:val="00C324B6"/>
    <w:rsid w:val="00C84002"/>
    <w:rsid w:val="00C868DA"/>
    <w:rsid w:val="00C97D45"/>
    <w:rsid w:val="00CD0CF2"/>
    <w:rsid w:val="00CD5DDB"/>
    <w:rsid w:val="00CE3FFD"/>
    <w:rsid w:val="00CF7025"/>
    <w:rsid w:val="00D34F48"/>
    <w:rsid w:val="00D3637E"/>
    <w:rsid w:val="00D533E1"/>
    <w:rsid w:val="00DB1C1F"/>
    <w:rsid w:val="00DB7F63"/>
    <w:rsid w:val="00DF39FA"/>
    <w:rsid w:val="00DF7753"/>
    <w:rsid w:val="00ED43C6"/>
    <w:rsid w:val="00EE171F"/>
    <w:rsid w:val="00F011DD"/>
    <w:rsid w:val="00F10E24"/>
    <w:rsid w:val="00F37FA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3"/>
    <w:rsid w:val="00195C29"/>
    <w:rsid w:val="0020195A"/>
    <w:rsid w:val="00903B03"/>
    <w:rsid w:val="009A5014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2F375-4183-4938-B19B-562455D59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2499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Mimbrera</cp:lastModifiedBy>
  <cp:revision>15</cp:revision>
  <cp:lastPrinted>2020-06-18T16:12:00Z</cp:lastPrinted>
  <dcterms:created xsi:type="dcterms:W3CDTF">2022-01-02T19:43:00Z</dcterms:created>
  <dcterms:modified xsi:type="dcterms:W3CDTF">2023-10-14T17:33:00Z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